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17CD1" w14:textId="7D01D252" w:rsidR="0082470D" w:rsidRDefault="00155961" w:rsidP="00B168F6">
      <w:r>
        <w:rPr>
          <w:rFonts w:ascii="Lucida Grande" w:hAnsi="Lucida Grande"/>
          <w:noProof/>
          <w:color w:val="000000"/>
          <w:sz w:val="22"/>
        </w:rPr>
        <mc:AlternateContent>
          <mc:Choice Requires="wpg">
            <w:drawing>
              <wp:anchor distT="0" distB="0" distL="114300" distR="114300" simplePos="0" relativeHeight="251729920" behindDoc="1" locked="0" layoutInCell="1" allowOverlap="1" wp14:anchorId="430F9949" wp14:editId="4D8B9C1D">
                <wp:simplePos x="0" y="0"/>
                <wp:positionH relativeFrom="column">
                  <wp:posOffset>-504190</wp:posOffset>
                </wp:positionH>
                <wp:positionV relativeFrom="paragraph">
                  <wp:posOffset>-664210</wp:posOffset>
                </wp:positionV>
                <wp:extent cx="8096250" cy="2800350"/>
                <wp:effectExtent l="0" t="19050" r="0" b="0"/>
                <wp:wrapNone/>
                <wp:docPr id="7" name="Group 7"/>
                <wp:cNvGraphicFramePr/>
                <a:graphic xmlns:a="http://schemas.openxmlformats.org/drawingml/2006/main">
                  <a:graphicData uri="http://schemas.microsoft.com/office/word/2010/wordprocessingGroup">
                    <wpg:wgp>
                      <wpg:cNvGrpSpPr/>
                      <wpg:grpSpPr>
                        <a:xfrm>
                          <a:off x="0" y="0"/>
                          <a:ext cx="8096250" cy="2800350"/>
                          <a:chOff x="0" y="0"/>
                          <a:chExt cx="8096250" cy="2800350"/>
                        </a:xfrm>
                      </wpg:grpSpPr>
                      <wps:wsp>
                        <wps:cNvPr id="5" name="Rectangle 5"/>
                        <wps:cNvSpPr/>
                        <wps:spPr>
                          <a:xfrm>
                            <a:off x="190500" y="0"/>
                            <a:ext cx="7772400" cy="2571750"/>
                          </a:xfrm>
                          <a:prstGeom prst="rect">
                            <a:avLst/>
                          </a:prstGeom>
                          <a:solidFill>
                            <a:schemeClr val="accent1">
                              <a:lumMod val="20000"/>
                              <a:lumOff val="80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 name="Group 4"/>
                        <wpg:cNvGrpSpPr/>
                        <wpg:grpSpPr>
                          <a:xfrm>
                            <a:off x="0" y="2543175"/>
                            <a:ext cx="8096250" cy="257175"/>
                            <a:chOff x="0" y="0"/>
                            <a:chExt cx="8096250" cy="257175"/>
                          </a:xfrm>
                        </wpg:grpSpPr>
                        <wps:wsp>
                          <wps:cNvPr id="33" name="Rectangle 7"/>
                          <wps:cNvSpPr>
                            <a:spLocks noChangeArrowheads="1"/>
                          </wps:cNvSpPr>
                          <wps:spPr bwMode="auto">
                            <a:xfrm>
                              <a:off x="0" y="0"/>
                              <a:ext cx="8001000" cy="173990"/>
                            </a:xfrm>
                            <a:prstGeom prst="rect">
                              <a:avLst/>
                            </a:prstGeom>
                            <a:solidFill>
                              <a:schemeClr val="bg1">
                                <a:lumMod val="75000"/>
                              </a:schemeClr>
                            </a:solidFill>
                            <a:ln>
                              <a:noFill/>
                            </a:ln>
                            <a:effectLst/>
                          </wps:spPr>
                          <wps:bodyPr rot="0" vert="horz" wrap="square" lIns="91440" tIns="91440" rIns="91440" bIns="91440" anchor="t" anchorCtr="0" upright="1">
                            <a:noAutofit/>
                          </wps:bodyPr>
                        </wps:wsp>
                        <wps:wsp>
                          <wps:cNvPr id="44" name="Rectangle 44"/>
                          <wps:cNvSpPr/>
                          <wps:spPr>
                            <a:xfrm>
                              <a:off x="190500" y="57150"/>
                              <a:ext cx="7905750" cy="200025"/>
                            </a:xfrm>
                            <a:prstGeom prst="rect">
                              <a:avLst/>
                            </a:prstGeom>
                            <a:solidFill>
                              <a:srgbClr val="0070C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3BBC45EE" id="Group 7" o:spid="_x0000_s1026" style="position:absolute;margin-left:-39.7pt;margin-top:-52.3pt;width:637.5pt;height:220.5pt;z-index:-251586560" coordsize="80962,28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">
                <v:rect id="Rectangle 5" o:spid="_x0000_s1027" style="position:absolute;left:1905;width:77724;height:25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" fillcolor="#dbe5f1 [660]" stroked="f">
                  <v:shadow on="t" color="black" opacity="22937f" origin=",.5" offset="0,.63889mm"/>
                </v:rect>
                <v:group id="Group 4" o:spid="_x0000_s1028" style="position:absolute;top:25431;width:80962;height:2572" coordsize="80962,2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7" o:spid="_x0000_s1029" style="position:absolute;width:80010;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" fillcolor="#bfbfbf [2412]" stroked="f">
                    <v:textbox inset=",7.2pt,,7.2pt"/>
                  </v:rect>
                  <v:rect id="Rectangle 44" o:spid="_x0000_s1030" style="position:absolute;left:1905;top:571;width:79057;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" fillcolor="#0070c0" stroked="f"/>
                </v:group>
              </v:group>
            </w:pict>
          </mc:Fallback>
        </mc:AlternateContent>
      </w:r>
      <w:r w:rsidR="004142F6">
        <w:rPr>
          <w:rFonts w:ascii="Lucida Grande" w:hAnsi="Lucida Grande"/>
          <w:noProof/>
          <w:color w:val="000000"/>
          <w:sz w:val="22"/>
        </w:rPr>
        <mc:AlternateContent>
          <mc:Choice Requires="wps">
            <w:drawing>
              <wp:anchor distT="0" distB="0" distL="114300" distR="114300" simplePos="0" relativeHeight="251723776" behindDoc="0" locked="0" layoutInCell="1" allowOverlap="1" wp14:anchorId="4F6781A4" wp14:editId="50E5580E">
                <wp:simplePos x="0" y="0"/>
                <wp:positionH relativeFrom="column">
                  <wp:posOffset>2495550</wp:posOffset>
                </wp:positionH>
                <wp:positionV relativeFrom="paragraph">
                  <wp:posOffset>-142875</wp:posOffset>
                </wp:positionV>
                <wp:extent cx="4257675" cy="53340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425767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sz w:val="44"/>
                                <w:szCs w:val="44"/>
                              </w:rPr>
                              <w:id w:val="1136835969"/>
                              <w:lock w:val="sdtLocked"/>
                              <w:placeholder>
                                <w:docPart w:val="2C8B537CC18B4BFDB3A0FF0AF816601B"/>
                              </w:placeholder>
                            </w:sdtPr>
                            <w:sdtEndPr/>
                            <w:sdtContent>
                              <w:p w14:paraId="6CAB6153" w14:textId="6C49ACDD" w:rsidR="009C2B49" w:rsidRPr="00C93CB2" w:rsidRDefault="00CF4AD9" w:rsidP="00C93CB2">
                                <w:pPr>
                                  <w:pStyle w:val="NewsletterHeading"/>
                                  <w:jc w:val="center"/>
                                </w:pPr>
                                <w:r>
                                  <w:rPr>
                                    <w:sz w:val="44"/>
                                    <w:szCs w:val="44"/>
                                  </w:rPr>
                                  <w:t>Diana Day-Murphy, Inc.</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F6781A4" id="_x0000_t202" coordsize="21600,21600" o:spt="202" path="m,l,21600r21600,l21600,xe">
                <v:stroke joinstyle="miter"/>
                <v:path gradientshapeok="t" o:connecttype="rect"/>
              </v:shapetype>
              <v:shape id="Text Box 39" o:spid="_x0000_s1026" type="#_x0000_t202" style="position:absolute;margin-left:196.5pt;margin-top:-11.25pt;width:335.25pt;height:42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" filled="f" stroked="f" strokeweight=".5pt">
                <v:textbox>
                  <w:txbxContent>
                    <w:sdt>
                      <w:sdtPr>
                        <w:rPr>
                          <w:sz w:val="44"/>
                          <w:szCs w:val="44"/>
                        </w:rPr>
                        <w:id w:val="1136835969"/>
                        <w:lock w:val="sdtLocked"/>
                        <w:placeholder>
                          <w:docPart w:val="2C8B537CC18B4BFDB3A0FF0AF816601B"/>
                        </w:placeholder>
                      </w:sdtPr>
                      <w:sdtEndPr/>
                      <w:sdtContent>
                        <w:p w14:paraId="6CAB6153" w14:textId="6C49ACDD" w:rsidR="009C2B49" w:rsidRPr="00C93CB2" w:rsidRDefault="00CF4AD9" w:rsidP="00C93CB2">
                          <w:pPr>
                            <w:pStyle w:val="NewsletterHeading"/>
                            <w:jc w:val="center"/>
                          </w:pPr>
                          <w:r>
                            <w:rPr>
                              <w:sz w:val="44"/>
                              <w:szCs w:val="44"/>
                            </w:rPr>
                            <w:t>Diana Day-Murphy, Inc.</w:t>
                          </w:r>
                        </w:p>
                      </w:sdtContent>
                    </w:sdt>
                  </w:txbxContent>
                </v:textbox>
              </v:shape>
            </w:pict>
          </mc:Fallback>
        </mc:AlternateContent>
      </w:r>
      <w:r w:rsidR="00CF4AD9">
        <w:rPr>
          <w:rFonts w:ascii="Lucida Grande" w:hAnsi="Lucida Grande"/>
          <w:noProof/>
          <w:color w:val="000000"/>
          <w:sz w:val="22"/>
        </w:rPr>
        <w:drawing>
          <wp:inline distT="0" distB="0" distL="0" distR="0" wp14:anchorId="18516A5C" wp14:editId="3D0278DB">
            <wp:extent cx="1325880" cy="1325880"/>
            <wp:effectExtent l="0" t="0" r="762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wnload.jpg"/>
                    <pic:cNvPicPr/>
                  </pic:nvPicPr>
                  <pic:blipFill>
                    <a:blip r:embed="rId9">
                      <a:extLst>
                        <a:ext uri="{28A0092B-C50C-407E-A947-70E740481C1C}">
                          <a14:useLocalDpi xmlns:a14="http://schemas.microsoft.com/office/drawing/2010/main" val="0"/>
                        </a:ext>
                      </a:extLst>
                    </a:blip>
                    <a:stretch>
                      <a:fillRect/>
                    </a:stretch>
                  </pic:blipFill>
                  <pic:spPr>
                    <a:xfrm>
                      <a:off x="0" y="0"/>
                      <a:ext cx="1325880" cy="1325880"/>
                    </a:xfrm>
                    <a:prstGeom prst="rect">
                      <a:avLst/>
                    </a:prstGeom>
                  </pic:spPr>
                </pic:pic>
              </a:graphicData>
            </a:graphic>
          </wp:inline>
        </w:drawing>
      </w:r>
    </w:p>
    <w:p w14:paraId="458E24A8" w14:textId="77777777" w:rsidR="0082470D" w:rsidRDefault="004142F6">
      <w:r>
        <w:rPr>
          <w:noProof/>
        </w:rPr>
        <mc:AlternateContent>
          <mc:Choice Requires="wps">
            <w:drawing>
              <wp:anchor distT="0" distB="0" distL="114300" distR="114300" simplePos="0" relativeHeight="251725824" behindDoc="0" locked="0" layoutInCell="1" allowOverlap="1" wp14:anchorId="5CB5FF09" wp14:editId="4D05D8CE">
                <wp:simplePos x="0" y="0"/>
                <wp:positionH relativeFrom="page">
                  <wp:posOffset>3686175</wp:posOffset>
                </wp:positionH>
                <wp:positionV relativeFrom="paragraph">
                  <wp:posOffset>49530</wp:posOffset>
                </wp:positionV>
                <wp:extent cx="2952750" cy="495300"/>
                <wp:effectExtent l="0" t="0" r="0" b="0"/>
                <wp:wrapSquare wrapText="bothSides"/>
                <wp:docPr id="40" name="Text Box 40"/>
                <wp:cNvGraphicFramePr/>
                <a:graphic xmlns:a="http://schemas.openxmlformats.org/drawingml/2006/main">
                  <a:graphicData uri="http://schemas.microsoft.com/office/word/2010/wordprocessingShape">
                    <wps:wsp>
                      <wps:cNvSpPr txBox="1"/>
                      <wps:spPr>
                        <a:xfrm>
                          <a:off x="0" y="0"/>
                          <a:ext cx="2952750" cy="495300"/>
                        </a:xfrm>
                        <a:prstGeom prst="rect">
                          <a:avLst/>
                        </a:prstGeom>
                        <a:noFill/>
                        <a:ln w="6350">
                          <a:noFill/>
                        </a:ln>
                        <a:effectLst/>
                      </wps:spPr>
                      <wps:txbx>
                        <w:txbxContent>
                          <w:p w14:paraId="71697649" w14:textId="77777777" w:rsidR="009C2B49" w:rsidRPr="0044321C" w:rsidRDefault="00A621B2" w:rsidP="00C93CB2">
                            <w:pPr>
                              <w:pStyle w:val="NewsletterHeading"/>
                              <w:jc w:val="center"/>
                              <w:rPr>
                                <w:rFonts w:ascii="Candara" w:hAnsi="Candara"/>
                                <w:noProof/>
                                <w:color w:val="0070C0"/>
                              </w:rPr>
                            </w:pPr>
                            <w:sdt>
                              <w:sdtPr>
                                <w:rPr>
                                  <w:color w:val="0070C0"/>
                                </w:rPr>
                                <w:id w:val="301193463"/>
                                <w:lock w:val="sdtLocked"/>
                              </w:sdtPr>
                              <w:sdtEndPr/>
                              <w:sdtContent>
                                <w:r w:rsidR="009C2B49">
                                  <w:rPr>
                                    <w:rStyle w:val="Heading2Char"/>
                                    <w:color w:val="0070C0"/>
                                  </w:rPr>
                                  <w:t>Tax-</w:t>
                                </w:r>
                                <w:r w:rsidR="009C2B49" w:rsidRPr="0044321C">
                                  <w:rPr>
                                    <w:rStyle w:val="Heading2Char"/>
                                    <w:color w:val="0070C0"/>
                                  </w:rPr>
                                  <w:t>Saving Tips</w:t>
                                </w:r>
                                <w:r w:rsidR="009C2B49" w:rsidRPr="0044321C">
                                  <w:rPr>
                                    <w:color w:val="0070C0"/>
                                  </w:rPr>
                                  <w:t xml:space="preserve"> </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5FF09" id="Text Box 40" o:spid="_x0000_s1027" type="#_x0000_t202" style="position:absolute;margin-left:290.25pt;margin-top:3.9pt;width:232.5pt;height:39p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" filled="f" stroked="f" strokeweight=".5pt">
                <v:textbox>
                  <w:txbxContent>
                    <w:p w14:paraId="71697649" w14:textId="77777777" w:rsidR="009C2B49" w:rsidRPr="0044321C" w:rsidRDefault="00A621B2" w:rsidP="00C93CB2">
                      <w:pPr>
                        <w:pStyle w:val="NewsletterHeading"/>
                        <w:jc w:val="center"/>
                        <w:rPr>
                          <w:rFonts w:ascii="Candara" w:hAnsi="Candara"/>
                          <w:noProof/>
                          <w:color w:val="0070C0"/>
                        </w:rPr>
                      </w:pPr>
                      <w:sdt>
                        <w:sdtPr>
                          <w:rPr>
                            <w:color w:val="0070C0"/>
                          </w:rPr>
                          <w:id w:val="301193463"/>
                          <w:lock w:val="sdtLocked"/>
                        </w:sdtPr>
                        <w:sdtEndPr/>
                        <w:sdtContent>
                          <w:r w:rsidR="009C2B49">
                            <w:rPr>
                              <w:rStyle w:val="Heading2Char"/>
                              <w:color w:val="0070C0"/>
                            </w:rPr>
                            <w:t>Tax-</w:t>
                          </w:r>
                          <w:r w:rsidR="009C2B49" w:rsidRPr="0044321C">
                            <w:rPr>
                              <w:rStyle w:val="Heading2Char"/>
                              <w:color w:val="0070C0"/>
                            </w:rPr>
                            <w:t>Saving Tips</w:t>
                          </w:r>
                          <w:r w:rsidR="009C2B49" w:rsidRPr="0044321C">
                            <w:rPr>
                              <w:color w:val="0070C0"/>
                            </w:rPr>
                            <w:t xml:space="preserve"> </w:t>
                          </w:r>
                        </w:sdtContent>
                      </w:sdt>
                    </w:p>
                  </w:txbxContent>
                </v:textbox>
                <w10:wrap type="square" anchorx="page"/>
              </v:shape>
            </w:pict>
          </mc:Fallback>
        </mc:AlternateContent>
      </w:r>
    </w:p>
    <w:p w14:paraId="79212CDA" w14:textId="77777777" w:rsidR="0082470D" w:rsidRDefault="0082470D" w:rsidP="0082470D">
      <w:pPr>
        <w:rPr>
          <w:rFonts w:ascii="Arial" w:hAnsi="Arial"/>
          <w:b/>
          <w:sz w:val="36"/>
        </w:rPr>
      </w:pPr>
    </w:p>
    <w:p w14:paraId="08C28FA6" w14:textId="77777777" w:rsidR="00155961" w:rsidRDefault="00155961" w:rsidP="0082470D">
      <w:pPr>
        <w:rPr>
          <w:rFonts w:ascii="Arial" w:hAnsi="Arial"/>
          <w:b/>
          <w:sz w:val="36"/>
        </w:rPr>
      </w:pPr>
    </w:p>
    <w:p w14:paraId="2B0D8EE0" w14:textId="77777777" w:rsidR="0082470D" w:rsidRDefault="0082470D" w:rsidP="0082470D">
      <w:pPr>
        <w:rPr>
          <w:rFonts w:ascii="Arial" w:hAnsi="Arial"/>
          <w:b/>
          <w:sz w:val="36"/>
        </w:rPr>
      </w:pPr>
    </w:p>
    <w:p w14:paraId="19C6F368" w14:textId="37CCB4CD" w:rsidR="00760E4B" w:rsidRPr="00CF4AD9" w:rsidRDefault="0045256D" w:rsidP="00CF4AD9">
      <w:pPr>
        <w:rPr>
          <w:rFonts w:ascii="Arial" w:hAnsi="Arial"/>
          <w:bCs/>
        </w:rPr>
        <w:sectPr w:rsidR="00760E4B" w:rsidRPr="00CF4AD9" w:rsidSect="00155961">
          <w:headerReference w:type="default" r:id="rId10"/>
          <w:footerReference w:type="default" r:id="rId11"/>
          <w:footerReference w:type="first" r:id="rId12"/>
          <w:pgSz w:w="12240" w:h="15840"/>
          <w:pgMar w:top="1440" w:right="630" w:bottom="1440" w:left="720" w:header="720" w:footer="432" w:gutter="0"/>
          <w:cols w:space="720"/>
          <w:titlePg/>
          <w:docGrid w:linePitch="326"/>
        </w:sectPr>
      </w:pPr>
      <w:r>
        <w:rPr>
          <w:rFonts w:ascii="Arial" w:hAnsi="Arial"/>
          <w:b/>
          <w:noProof/>
          <w:sz w:val="36"/>
        </w:rPr>
        <mc:AlternateContent>
          <mc:Choice Requires="wps">
            <w:drawing>
              <wp:anchor distT="0" distB="0" distL="114300" distR="114300" simplePos="0" relativeHeight="251731968" behindDoc="0" locked="0" layoutInCell="1" allowOverlap="1" wp14:anchorId="745B3D2F" wp14:editId="6B4738EB">
                <wp:simplePos x="0" y="0"/>
                <wp:positionH relativeFrom="column">
                  <wp:posOffset>5444836</wp:posOffset>
                </wp:positionH>
                <wp:positionV relativeFrom="paragraph">
                  <wp:posOffset>5344</wp:posOffset>
                </wp:positionV>
                <wp:extent cx="1046761" cy="190005"/>
                <wp:effectExtent l="0" t="0" r="1270" b="635"/>
                <wp:wrapNone/>
                <wp:docPr id="3" name="Text Box 3"/>
                <wp:cNvGraphicFramePr/>
                <a:graphic xmlns:a="http://schemas.openxmlformats.org/drawingml/2006/main">
                  <a:graphicData uri="http://schemas.microsoft.com/office/word/2010/wordprocessingShape">
                    <wps:wsp>
                      <wps:cNvSpPr txBox="1"/>
                      <wps:spPr>
                        <a:xfrm>
                          <a:off x="0" y="0"/>
                          <a:ext cx="1046761" cy="1900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922D20" w14:textId="77777777" w:rsidR="009C2B49" w:rsidRDefault="001B17F6" w:rsidP="004E4987">
                            <w:pPr>
                              <w:jc w:val="right"/>
                            </w:pPr>
                            <w:r>
                              <w:t>July</w:t>
                            </w:r>
                            <w:r w:rsidR="00DD4C0E">
                              <w:t xml:space="preserve"> 2019</w:t>
                            </w:r>
                          </w:p>
                          <w:p w14:paraId="78DA243A" w14:textId="77777777" w:rsidR="009C2B49" w:rsidRDefault="009C2B49"/>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5B3D2F" id="Text Box 3" o:spid="_x0000_s1028" type="#_x0000_t202" style="position:absolute;margin-left:428.75pt;margin-top:.4pt;width:82.4pt;height:14.9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" filled="f" stroked="f" strokeweight=".5pt">
                <v:textbox inset="0,0,0,0">
                  <w:txbxContent>
                    <w:p w14:paraId="6E922D20" w14:textId="77777777" w:rsidR="009C2B49" w:rsidRDefault="001B17F6" w:rsidP="004E4987">
                      <w:pPr>
                        <w:jc w:val="right"/>
                      </w:pPr>
                      <w:r>
                        <w:t>July</w:t>
                      </w:r>
                      <w:r w:rsidR="00DD4C0E">
                        <w:t xml:space="preserve"> 2019</w:t>
                      </w:r>
                    </w:p>
                    <w:p w14:paraId="78DA243A" w14:textId="77777777" w:rsidR="009C2B49" w:rsidRDefault="009C2B49"/>
                  </w:txbxContent>
                </v:textbox>
              </v:shape>
            </w:pict>
          </mc:Fallback>
        </mc:AlternateContent>
      </w:r>
      <w:r>
        <w:rPr>
          <w:rFonts w:ascii="Arial" w:hAnsi="Arial"/>
          <w:b/>
          <w:sz w:val="36"/>
        </w:rPr>
        <w:t xml:space="preserve">                                                                                           </w:t>
      </w:r>
      <w:bookmarkStart w:id="0" w:name="_GoBack"/>
      <w:bookmarkEnd w:id="0"/>
    </w:p>
    <w:p w14:paraId="0074ABD6" w14:textId="77777777" w:rsidR="001B17F6" w:rsidRPr="001B17F6" w:rsidRDefault="001B17F6" w:rsidP="001B17F6">
      <w:pPr>
        <w:pStyle w:val="NoSpacing"/>
        <w:spacing w:before="240" w:after="240"/>
        <w:rPr>
          <w:rFonts w:asciiTheme="majorHAnsi" w:hAnsiTheme="majorHAnsi"/>
          <w:b/>
          <w:color w:val="0070C0"/>
          <w:sz w:val="44"/>
          <w:szCs w:val="44"/>
        </w:rPr>
      </w:pPr>
    </w:p>
    <w:p w14:paraId="16F0D60F" w14:textId="77777777" w:rsidR="00C94EBA" w:rsidRDefault="001B17F6" w:rsidP="001B17F6">
      <w:pPr>
        <w:pStyle w:val="NoSpacing"/>
        <w:rPr>
          <w:rFonts w:ascii="Times New Roman" w:hAnsi="Times New Roman" w:cs="Times New Roman"/>
          <w:sz w:val="24"/>
          <w:szCs w:val="24"/>
        </w:rPr>
      </w:pPr>
      <w:r w:rsidRPr="001B17F6">
        <w:rPr>
          <w:rFonts w:asciiTheme="majorHAnsi" w:hAnsiTheme="majorHAnsi"/>
          <w:b/>
          <w:color w:val="0070C0"/>
          <w:sz w:val="44"/>
          <w:szCs w:val="44"/>
        </w:rPr>
        <w:t>Proven Tax Reduction Strategies for Sole Proprietors</w:t>
      </w:r>
    </w:p>
    <w:p w14:paraId="3050C276" w14:textId="77777777" w:rsidR="001B17F6" w:rsidRDefault="001B17F6" w:rsidP="001B17F6">
      <w:pPr>
        <w:pStyle w:val="NoSpacing"/>
        <w:rPr>
          <w:rFonts w:ascii="Times New Roman" w:hAnsi="Times New Roman" w:cs="Times New Roman"/>
          <w:sz w:val="24"/>
          <w:szCs w:val="24"/>
        </w:rPr>
      </w:pPr>
    </w:p>
    <w:p w14:paraId="2540F303" w14:textId="77777777" w:rsidR="004B6EB2" w:rsidRDefault="004B6EB2" w:rsidP="001B17F6">
      <w:pPr>
        <w:pStyle w:val="NoSpacing"/>
        <w:rPr>
          <w:rFonts w:ascii="Times New Roman" w:hAnsi="Times New Roman" w:cs="Times New Roman"/>
          <w:sz w:val="24"/>
          <w:szCs w:val="24"/>
        </w:rPr>
      </w:pPr>
    </w:p>
    <w:p w14:paraId="47B77685" w14:textId="77777777" w:rsidR="001B17F6" w:rsidRPr="00F34113" w:rsidRDefault="001B17F6" w:rsidP="001B17F6">
      <w:pPr>
        <w:pStyle w:val="NoSpacing"/>
        <w:rPr>
          <w:rFonts w:ascii="Times New Roman" w:hAnsi="Times New Roman" w:cs="Times New Roman"/>
          <w:sz w:val="24"/>
          <w:szCs w:val="24"/>
        </w:rPr>
      </w:pPr>
      <w:r w:rsidRPr="00F34113">
        <w:rPr>
          <w:rFonts w:ascii="Times New Roman" w:hAnsi="Times New Roman" w:cs="Times New Roman"/>
          <w:sz w:val="24"/>
          <w:szCs w:val="24"/>
        </w:rPr>
        <w:t>If you operate your business as a sole proprietorship, there are many strategies to reduce your taxes.</w:t>
      </w:r>
    </w:p>
    <w:p w14:paraId="644AA5E4" w14:textId="77777777" w:rsidR="001B17F6" w:rsidRPr="00F34113" w:rsidRDefault="001B17F6" w:rsidP="001B17F6">
      <w:pPr>
        <w:pStyle w:val="NoSpacing"/>
        <w:rPr>
          <w:rFonts w:ascii="Times New Roman" w:hAnsi="Times New Roman" w:cs="Times New Roman"/>
          <w:sz w:val="24"/>
          <w:szCs w:val="24"/>
        </w:rPr>
      </w:pPr>
    </w:p>
    <w:p w14:paraId="1ECB0E9F" w14:textId="77777777" w:rsidR="001B17F6" w:rsidRDefault="001B17F6" w:rsidP="001B17F6">
      <w:pPr>
        <w:rPr>
          <w:rFonts w:ascii="Times New Roman" w:hAnsi="Times New Roman" w:cs="Times New Roman"/>
        </w:rPr>
      </w:pPr>
      <w:r w:rsidRPr="00F34113">
        <w:rPr>
          <w:rFonts w:ascii="Times New Roman" w:hAnsi="Times New Roman" w:cs="Times New Roman"/>
        </w:rPr>
        <w:t>Let’s start with the following 10:</w:t>
      </w:r>
    </w:p>
    <w:p w14:paraId="6EFCA7BA" w14:textId="77777777" w:rsidR="00A814C3" w:rsidRPr="00F34113" w:rsidRDefault="00A814C3" w:rsidP="001B17F6">
      <w:pPr>
        <w:rPr>
          <w:rFonts w:ascii="Times New Roman" w:hAnsi="Times New Roman" w:cs="Times New Roman"/>
        </w:rPr>
      </w:pPr>
    </w:p>
    <w:p w14:paraId="6DBB6CB9" w14:textId="77777777" w:rsidR="001B17F6" w:rsidRDefault="001B17F6" w:rsidP="007A5C92">
      <w:pPr>
        <w:numPr>
          <w:ilvl w:val="0"/>
          <w:numId w:val="22"/>
        </w:numPr>
        <w:rPr>
          <w:rFonts w:ascii="Times New Roman" w:hAnsi="Times New Roman" w:cs="Times New Roman"/>
        </w:rPr>
      </w:pPr>
      <w:r w:rsidRPr="00F34113">
        <w:rPr>
          <w:rFonts w:ascii="Times New Roman" w:hAnsi="Times New Roman" w:cs="Times New Roman"/>
        </w:rPr>
        <w:t>Use the Section 105 plan to make your health insurance a tax-favored business deduction on your Schedule C.</w:t>
      </w:r>
    </w:p>
    <w:p w14:paraId="4A46F39C" w14:textId="77777777" w:rsidR="00A814C3" w:rsidRPr="00F34113" w:rsidRDefault="00A814C3" w:rsidP="00A814C3">
      <w:pPr>
        <w:ind w:left="720"/>
        <w:rPr>
          <w:rFonts w:ascii="Times New Roman" w:hAnsi="Times New Roman" w:cs="Times New Roman"/>
        </w:rPr>
      </w:pPr>
    </w:p>
    <w:p w14:paraId="1EFC91FF" w14:textId="77777777" w:rsidR="001B17F6" w:rsidRDefault="001B17F6" w:rsidP="007A5C92">
      <w:pPr>
        <w:numPr>
          <w:ilvl w:val="0"/>
          <w:numId w:val="22"/>
        </w:numPr>
        <w:rPr>
          <w:rFonts w:ascii="Times New Roman" w:hAnsi="Times New Roman" w:cs="Times New Roman"/>
        </w:rPr>
      </w:pPr>
      <w:r w:rsidRPr="00F34113">
        <w:rPr>
          <w:rFonts w:ascii="Times New Roman" w:hAnsi="Times New Roman" w:cs="Times New Roman"/>
        </w:rPr>
        <w:t>Employ your under-age-18 child to make taxable income disappear.</w:t>
      </w:r>
    </w:p>
    <w:p w14:paraId="5A79B3CF" w14:textId="77777777" w:rsidR="00A814C3" w:rsidRPr="00F34113" w:rsidRDefault="00A814C3" w:rsidP="00A814C3">
      <w:pPr>
        <w:rPr>
          <w:rFonts w:ascii="Times New Roman" w:hAnsi="Times New Roman" w:cs="Times New Roman"/>
        </w:rPr>
      </w:pPr>
    </w:p>
    <w:p w14:paraId="09F3F3AE" w14:textId="77777777" w:rsidR="001B17F6" w:rsidRDefault="001B17F6" w:rsidP="007A5C92">
      <w:pPr>
        <w:numPr>
          <w:ilvl w:val="0"/>
          <w:numId w:val="22"/>
        </w:numPr>
        <w:rPr>
          <w:rFonts w:ascii="Times New Roman" w:hAnsi="Times New Roman" w:cs="Times New Roman"/>
        </w:rPr>
      </w:pPr>
      <w:r w:rsidRPr="00F34113">
        <w:rPr>
          <w:rFonts w:ascii="Times New Roman" w:hAnsi="Times New Roman" w:cs="Times New Roman"/>
        </w:rPr>
        <w:t>Employ your spouse without paying him or her a W-2 wage.</w:t>
      </w:r>
    </w:p>
    <w:p w14:paraId="6ED807C4" w14:textId="77777777" w:rsidR="00A814C3" w:rsidRPr="00F34113" w:rsidRDefault="00A814C3" w:rsidP="00A814C3">
      <w:pPr>
        <w:rPr>
          <w:rFonts w:ascii="Times New Roman" w:hAnsi="Times New Roman" w:cs="Times New Roman"/>
        </w:rPr>
      </w:pPr>
    </w:p>
    <w:p w14:paraId="70AED4D3" w14:textId="77777777" w:rsidR="001B17F6" w:rsidRDefault="001B17F6" w:rsidP="007A5C92">
      <w:pPr>
        <w:numPr>
          <w:ilvl w:val="0"/>
          <w:numId w:val="22"/>
        </w:numPr>
        <w:rPr>
          <w:rFonts w:ascii="Times New Roman" w:hAnsi="Times New Roman" w:cs="Times New Roman"/>
        </w:rPr>
      </w:pPr>
      <w:r w:rsidRPr="00F34113">
        <w:rPr>
          <w:rFonts w:ascii="Times New Roman" w:hAnsi="Times New Roman" w:cs="Times New Roman"/>
        </w:rPr>
        <w:t>Rent your office, even your home office, from your spouse to save self-employment taxes.</w:t>
      </w:r>
    </w:p>
    <w:p w14:paraId="7E278EC5" w14:textId="77777777" w:rsidR="00A814C3" w:rsidRPr="00F34113" w:rsidRDefault="00A814C3" w:rsidP="00A814C3">
      <w:pPr>
        <w:rPr>
          <w:rFonts w:ascii="Times New Roman" w:hAnsi="Times New Roman" w:cs="Times New Roman"/>
        </w:rPr>
      </w:pPr>
    </w:p>
    <w:p w14:paraId="4E9D1FF7" w14:textId="77777777" w:rsidR="004B6EB2" w:rsidRDefault="001B17F6" w:rsidP="007A5C92">
      <w:pPr>
        <w:numPr>
          <w:ilvl w:val="0"/>
          <w:numId w:val="22"/>
        </w:numPr>
        <w:rPr>
          <w:rFonts w:ascii="Times New Roman" w:hAnsi="Times New Roman" w:cs="Times New Roman"/>
        </w:rPr>
      </w:pPr>
      <w:r w:rsidRPr="00F34113">
        <w:rPr>
          <w:rFonts w:ascii="Times New Roman" w:hAnsi="Times New Roman" w:cs="Times New Roman"/>
        </w:rPr>
        <w:t xml:space="preserve">Establish that an office in your home is your principal office to increase (yes, increase!) </w:t>
      </w:r>
      <w:r w:rsidRPr="00F34113">
        <w:rPr>
          <w:rFonts w:ascii="Times New Roman" w:hAnsi="Times New Roman" w:cs="Times New Roman"/>
        </w:rPr>
        <w:t>your vehicle deductions and also turn personal home expenses into business expenses.</w:t>
      </w:r>
    </w:p>
    <w:p w14:paraId="7CE01F11" w14:textId="77777777" w:rsidR="004B6EB2" w:rsidRDefault="004B6EB2" w:rsidP="004B6EB2">
      <w:pPr>
        <w:pStyle w:val="ListParagraph"/>
        <w:rPr>
          <w:rFonts w:ascii="Times New Roman" w:hAnsi="Times New Roman" w:cs="Times New Roman"/>
        </w:rPr>
      </w:pPr>
    </w:p>
    <w:p w14:paraId="3D14D54C" w14:textId="77777777" w:rsidR="004B6EB2" w:rsidRDefault="004B6EB2" w:rsidP="004B6EB2">
      <w:pPr>
        <w:ind w:left="720"/>
        <w:rPr>
          <w:rFonts w:ascii="Times New Roman" w:hAnsi="Times New Roman" w:cs="Times New Roman"/>
        </w:rPr>
      </w:pPr>
    </w:p>
    <w:p w14:paraId="6347A3D7" w14:textId="77777777" w:rsidR="004B6EB2" w:rsidRDefault="004B6EB2" w:rsidP="004B6EB2">
      <w:pPr>
        <w:pStyle w:val="ListParagraph"/>
        <w:rPr>
          <w:rFonts w:ascii="Times New Roman" w:hAnsi="Times New Roman" w:cs="Times New Roman"/>
        </w:rPr>
      </w:pPr>
    </w:p>
    <w:p w14:paraId="4E656A23" w14:textId="77777777" w:rsidR="004B6EB2" w:rsidRDefault="004B6EB2" w:rsidP="004B6EB2">
      <w:pPr>
        <w:ind w:left="720"/>
        <w:rPr>
          <w:rFonts w:ascii="Times New Roman" w:hAnsi="Times New Roman" w:cs="Times New Roman"/>
        </w:rPr>
      </w:pPr>
    </w:p>
    <w:p w14:paraId="23A5A44C" w14:textId="77777777" w:rsidR="004B6EB2" w:rsidRDefault="004B6EB2" w:rsidP="004B6EB2">
      <w:pPr>
        <w:ind w:left="720"/>
        <w:rPr>
          <w:rFonts w:ascii="Times New Roman" w:hAnsi="Times New Roman" w:cs="Times New Roman"/>
        </w:rPr>
      </w:pPr>
    </w:p>
    <w:p w14:paraId="249CBA73" w14:textId="77777777" w:rsidR="004B6EB2" w:rsidRPr="004B6EB2" w:rsidRDefault="004B6EB2" w:rsidP="004B6EB2">
      <w:pPr>
        <w:ind w:left="360"/>
        <w:rPr>
          <w:rFonts w:ascii="Times New Roman" w:hAnsi="Times New Roman" w:cs="Times New Roman"/>
        </w:rPr>
      </w:pPr>
    </w:p>
    <w:p w14:paraId="2BA98227" w14:textId="77777777" w:rsidR="001B17F6" w:rsidRPr="004B6EB2" w:rsidRDefault="001B17F6" w:rsidP="007A5C92">
      <w:pPr>
        <w:numPr>
          <w:ilvl w:val="0"/>
          <w:numId w:val="22"/>
        </w:numPr>
        <w:rPr>
          <w:rFonts w:ascii="Times New Roman" w:hAnsi="Times New Roman" w:cs="Times New Roman"/>
        </w:rPr>
      </w:pPr>
      <w:r w:rsidRPr="004B6EB2">
        <w:rPr>
          <w:rFonts w:ascii="Times New Roman" w:hAnsi="Times New Roman" w:cs="Times New Roman"/>
        </w:rPr>
        <w:t>Give yourself flowers, fruit, and books as tax-deductible fringe benefits.</w:t>
      </w:r>
    </w:p>
    <w:p w14:paraId="20F2EABC" w14:textId="77777777" w:rsidR="001C2C10" w:rsidRPr="001C2C10" w:rsidRDefault="001C2C10" w:rsidP="004B6EB2">
      <w:pPr>
        <w:rPr>
          <w:rFonts w:ascii="Times New Roman" w:hAnsi="Times New Roman" w:cs="Times New Roman"/>
        </w:rPr>
      </w:pPr>
    </w:p>
    <w:p w14:paraId="2223FC99" w14:textId="77777777" w:rsidR="001B17F6" w:rsidRDefault="001B17F6" w:rsidP="007A5C92">
      <w:pPr>
        <w:numPr>
          <w:ilvl w:val="0"/>
          <w:numId w:val="22"/>
        </w:numPr>
        <w:rPr>
          <w:rFonts w:ascii="Times New Roman" w:hAnsi="Times New Roman" w:cs="Times New Roman"/>
        </w:rPr>
      </w:pPr>
      <w:r w:rsidRPr="00F34113">
        <w:rPr>
          <w:rFonts w:ascii="Times New Roman" w:hAnsi="Times New Roman" w:cs="Times New Roman"/>
        </w:rPr>
        <w:t>Combine the home office and a heavy SUV, crossover vehicle, or pickup truck to grab big deductions this year.</w:t>
      </w:r>
    </w:p>
    <w:p w14:paraId="599E4C4D" w14:textId="77777777" w:rsidR="001C2C10" w:rsidRPr="00F34113" w:rsidRDefault="001C2C10" w:rsidP="001C2C10">
      <w:pPr>
        <w:ind w:left="720"/>
        <w:rPr>
          <w:rFonts w:ascii="Times New Roman" w:hAnsi="Times New Roman" w:cs="Times New Roman"/>
        </w:rPr>
      </w:pPr>
    </w:p>
    <w:p w14:paraId="28E21432" w14:textId="77777777" w:rsidR="001B17F6" w:rsidRDefault="001B17F6" w:rsidP="007A5C92">
      <w:pPr>
        <w:numPr>
          <w:ilvl w:val="0"/>
          <w:numId w:val="22"/>
        </w:numPr>
        <w:rPr>
          <w:rFonts w:ascii="Times New Roman" w:hAnsi="Times New Roman" w:cs="Times New Roman"/>
        </w:rPr>
      </w:pPr>
      <w:r w:rsidRPr="00F34113">
        <w:rPr>
          <w:rFonts w:ascii="Times New Roman" w:hAnsi="Times New Roman" w:cs="Times New Roman"/>
        </w:rPr>
        <w:t xml:space="preserve">Design a business trip that includes some personal days—days you treat as 100 percent business even though you don’t work on those days. </w:t>
      </w:r>
    </w:p>
    <w:p w14:paraId="042D7D10" w14:textId="77777777" w:rsidR="001C2C10" w:rsidRPr="00F34113" w:rsidRDefault="001C2C10" w:rsidP="001C2C10">
      <w:pPr>
        <w:rPr>
          <w:rFonts w:ascii="Times New Roman" w:hAnsi="Times New Roman" w:cs="Times New Roman"/>
        </w:rPr>
      </w:pPr>
    </w:p>
    <w:p w14:paraId="60237972" w14:textId="77777777" w:rsidR="001B17F6" w:rsidRDefault="001B17F6" w:rsidP="007A5C92">
      <w:pPr>
        <w:numPr>
          <w:ilvl w:val="0"/>
          <w:numId w:val="22"/>
        </w:numPr>
        <w:rPr>
          <w:rFonts w:ascii="Times New Roman" w:hAnsi="Times New Roman" w:cs="Times New Roman"/>
        </w:rPr>
      </w:pPr>
      <w:r w:rsidRPr="00F34113">
        <w:rPr>
          <w:rFonts w:ascii="Times New Roman" w:hAnsi="Times New Roman" w:cs="Times New Roman"/>
        </w:rPr>
        <w:t>Use the seven-day tax deduction travel rule to create a business trip that is 87 percent personal vacation.</w:t>
      </w:r>
    </w:p>
    <w:p w14:paraId="4BF6F1D1" w14:textId="77777777" w:rsidR="001C2C10" w:rsidRPr="00F34113" w:rsidRDefault="001C2C10" w:rsidP="001C2C10">
      <w:pPr>
        <w:rPr>
          <w:rFonts w:ascii="Times New Roman" w:hAnsi="Times New Roman" w:cs="Times New Roman"/>
        </w:rPr>
      </w:pPr>
    </w:p>
    <w:p w14:paraId="5BA7ABE0" w14:textId="77777777" w:rsidR="001B17F6" w:rsidRPr="00F34113" w:rsidRDefault="001B17F6" w:rsidP="007A5C92">
      <w:pPr>
        <w:numPr>
          <w:ilvl w:val="0"/>
          <w:numId w:val="22"/>
        </w:numPr>
        <w:rPr>
          <w:rFonts w:ascii="Times New Roman" w:hAnsi="Times New Roman" w:cs="Times New Roman"/>
        </w:rPr>
      </w:pPr>
      <w:r w:rsidRPr="00F34113">
        <w:rPr>
          <w:rFonts w:ascii="Times New Roman" w:hAnsi="Times New Roman" w:cs="Times New Roman"/>
        </w:rPr>
        <w:t>Deduct your smartphone and provide smartphones to your employees as tax-free fringe benefits.</w:t>
      </w:r>
    </w:p>
    <w:p w14:paraId="4A799F1E" w14:textId="77777777" w:rsidR="001B17F6" w:rsidRPr="00F34113" w:rsidRDefault="001B17F6" w:rsidP="001B17F6">
      <w:pPr>
        <w:pStyle w:val="NoSpacing"/>
        <w:rPr>
          <w:rFonts w:ascii="Times New Roman" w:hAnsi="Times New Roman" w:cs="Times New Roman"/>
          <w:sz w:val="24"/>
          <w:szCs w:val="24"/>
        </w:rPr>
      </w:pPr>
    </w:p>
    <w:p w14:paraId="36DA2D92" w14:textId="77777777" w:rsidR="001B17F6" w:rsidRPr="00F34113" w:rsidRDefault="001B17F6" w:rsidP="001B17F6">
      <w:pPr>
        <w:pStyle w:val="NoSpacing"/>
        <w:rPr>
          <w:rFonts w:ascii="Times New Roman" w:hAnsi="Times New Roman" w:cs="Times New Roman"/>
          <w:sz w:val="24"/>
          <w:szCs w:val="24"/>
        </w:rPr>
      </w:pPr>
      <w:r w:rsidRPr="00F34113">
        <w:rPr>
          <w:rFonts w:ascii="Times New Roman" w:hAnsi="Times New Roman" w:cs="Times New Roman"/>
          <w:sz w:val="24"/>
          <w:szCs w:val="24"/>
        </w:rPr>
        <w:t>If one or more of these look good to you, let’s talk about how to make them work.</w:t>
      </w:r>
    </w:p>
    <w:p w14:paraId="6B13148D" w14:textId="77777777" w:rsidR="001B17F6" w:rsidRDefault="001B17F6" w:rsidP="001B17F6">
      <w:pPr>
        <w:pStyle w:val="NoSpacing"/>
        <w:rPr>
          <w:rFonts w:ascii="Times New Roman" w:hAnsi="Times New Roman" w:cs="Times New Roman"/>
          <w:sz w:val="24"/>
          <w:szCs w:val="24"/>
        </w:rPr>
      </w:pPr>
    </w:p>
    <w:p w14:paraId="56084F3F" w14:textId="77777777" w:rsidR="001C2C10" w:rsidRPr="00F34113" w:rsidRDefault="001C2C10" w:rsidP="001B17F6">
      <w:pPr>
        <w:pStyle w:val="NoSpacing"/>
        <w:rPr>
          <w:rFonts w:ascii="Times New Roman" w:hAnsi="Times New Roman" w:cs="Times New Roman"/>
          <w:sz w:val="24"/>
          <w:szCs w:val="24"/>
        </w:rPr>
      </w:pPr>
    </w:p>
    <w:p w14:paraId="17D4FEA1" w14:textId="77777777" w:rsidR="001B17F6" w:rsidRPr="00F34113" w:rsidRDefault="001B17F6" w:rsidP="008E02C9">
      <w:pPr>
        <w:pStyle w:val="NewsletterHeadline"/>
      </w:pPr>
      <w:r w:rsidRPr="00F34113">
        <w:t>Incorporation Is Not for Everyone</w:t>
      </w:r>
    </w:p>
    <w:p w14:paraId="613918B0" w14:textId="77777777" w:rsidR="001C2C10" w:rsidRDefault="001C2C10" w:rsidP="001B17F6">
      <w:pPr>
        <w:pStyle w:val="NoSpacing"/>
        <w:rPr>
          <w:rFonts w:ascii="Times New Roman" w:hAnsi="Times New Roman" w:cs="Times New Roman"/>
          <w:sz w:val="24"/>
          <w:szCs w:val="24"/>
        </w:rPr>
      </w:pPr>
    </w:p>
    <w:p w14:paraId="66750C99" w14:textId="77777777" w:rsidR="001C2C10" w:rsidRDefault="001C2C10" w:rsidP="001B17F6">
      <w:pPr>
        <w:pStyle w:val="NoSpacing"/>
        <w:rPr>
          <w:rFonts w:ascii="Times New Roman" w:hAnsi="Times New Roman" w:cs="Times New Roman"/>
          <w:sz w:val="24"/>
          <w:szCs w:val="24"/>
        </w:rPr>
      </w:pPr>
    </w:p>
    <w:p w14:paraId="337142AB" w14:textId="77777777" w:rsidR="001B17F6" w:rsidRPr="00F34113" w:rsidRDefault="001B17F6" w:rsidP="001B17F6">
      <w:pPr>
        <w:pStyle w:val="NoSpacing"/>
        <w:rPr>
          <w:rFonts w:ascii="Times New Roman" w:hAnsi="Times New Roman" w:cs="Times New Roman"/>
          <w:sz w:val="24"/>
          <w:szCs w:val="24"/>
        </w:rPr>
      </w:pPr>
      <w:r w:rsidRPr="00F34113">
        <w:rPr>
          <w:rFonts w:ascii="Times New Roman" w:hAnsi="Times New Roman" w:cs="Times New Roman"/>
          <w:sz w:val="24"/>
          <w:szCs w:val="24"/>
        </w:rPr>
        <w:t xml:space="preserve">If you’re not good at paperwork, the corporate form of business is probably not for you. </w:t>
      </w:r>
    </w:p>
    <w:p w14:paraId="1B1761FB" w14:textId="77777777" w:rsidR="001B17F6" w:rsidRPr="00F34113" w:rsidRDefault="001B17F6" w:rsidP="001B17F6">
      <w:pPr>
        <w:pStyle w:val="NoSpacing"/>
        <w:rPr>
          <w:rFonts w:ascii="Times New Roman" w:hAnsi="Times New Roman" w:cs="Times New Roman"/>
          <w:sz w:val="24"/>
          <w:szCs w:val="24"/>
        </w:rPr>
      </w:pPr>
    </w:p>
    <w:p w14:paraId="6B169513" w14:textId="77777777" w:rsidR="001B17F6" w:rsidRDefault="001B17F6" w:rsidP="001C2C10">
      <w:pPr>
        <w:pStyle w:val="NoSpacing"/>
        <w:rPr>
          <w:rFonts w:ascii="Times New Roman" w:hAnsi="Times New Roman" w:cs="Times New Roman"/>
          <w:sz w:val="24"/>
          <w:szCs w:val="24"/>
        </w:rPr>
      </w:pPr>
      <w:r w:rsidRPr="00F34113">
        <w:rPr>
          <w:rFonts w:ascii="Times New Roman" w:hAnsi="Times New Roman" w:cs="Times New Roman"/>
          <w:sz w:val="24"/>
          <w:szCs w:val="24"/>
        </w:rPr>
        <w:t xml:space="preserve">Let me tell you about a tax court case involving William H. </w:t>
      </w:r>
      <w:proofErr w:type="spellStart"/>
      <w:r w:rsidRPr="00F34113">
        <w:rPr>
          <w:rFonts w:ascii="Times New Roman" w:hAnsi="Times New Roman" w:cs="Times New Roman"/>
          <w:sz w:val="24"/>
          <w:szCs w:val="24"/>
        </w:rPr>
        <w:t>Bruecher</w:t>
      </w:r>
      <w:proofErr w:type="spellEnd"/>
      <w:r w:rsidRPr="00F34113">
        <w:rPr>
          <w:rFonts w:ascii="Times New Roman" w:hAnsi="Times New Roman" w:cs="Times New Roman"/>
          <w:sz w:val="24"/>
          <w:szCs w:val="24"/>
        </w:rPr>
        <w:t xml:space="preserve"> III. He learned a lesson by paying more than $27,000 in taxes on monies his corporation supposedly loaned to him. Mr. </w:t>
      </w:r>
      <w:proofErr w:type="spellStart"/>
      <w:r w:rsidRPr="00F34113">
        <w:rPr>
          <w:rFonts w:ascii="Times New Roman" w:hAnsi="Times New Roman" w:cs="Times New Roman"/>
          <w:sz w:val="24"/>
          <w:szCs w:val="24"/>
        </w:rPr>
        <w:t>Bruecher’s</w:t>
      </w:r>
      <w:proofErr w:type="spellEnd"/>
      <w:r w:rsidRPr="00F34113">
        <w:rPr>
          <w:rFonts w:ascii="Times New Roman" w:hAnsi="Times New Roman" w:cs="Times New Roman"/>
          <w:sz w:val="24"/>
          <w:szCs w:val="24"/>
        </w:rPr>
        <w:t xml:space="preserve"> corporation did not pay him a salary; rather, the corporation paid his personal expenses, classifying the payments as advances.</w:t>
      </w:r>
    </w:p>
    <w:p w14:paraId="5C61F143" w14:textId="77777777" w:rsidR="008E02C9" w:rsidRDefault="008E02C9" w:rsidP="001C2C10">
      <w:pPr>
        <w:pStyle w:val="NoSpacing"/>
        <w:rPr>
          <w:rFonts w:ascii="Times New Roman" w:hAnsi="Times New Roman" w:cs="Times New Roman"/>
          <w:sz w:val="24"/>
          <w:szCs w:val="24"/>
        </w:rPr>
      </w:pPr>
    </w:p>
    <w:p w14:paraId="34717ED1" w14:textId="77777777" w:rsidR="008E02C9" w:rsidRPr="00F34113" w:rsidRDefault="008E02C9" w:rsidP="001C2C10">
      <w:pPr>
        <w:pStyle w:val="NoSpacing"/>
        <w:rPr>
          <w:rFonts w:ascii="Times New Roman" w:hAnsi="Times New Roman" w:cs="Times New Roman"/>
          <w:sz w:val="24"/>
          <w:szCs w:val="24"/>
        </w:rPr>
      </w:pPr>
    </w:p>
    <w:p w14:paraId="011AEBDA" w14:textId="77777777" w:rsidR="001B17F6" w:rsidRPr="00F85882" w:rsidRDefault="001B17F6" w:rsidP="008E02C9">
      <w:pPr>
        <w:pStyle w:val="Heading3"/>
        <w:rPr>
          <w:color w:val="000000" w:themeColor="text1"/>
        </w:rPr>
      </w:pPr>
      <w:r w:rsidRPr="00F85882">
        <w:rPr>
          <w:color w:val="000000" w:themeColor="text1"/>
        </w:rPr>
        <w:t>Advance Account on Corporate Books</w:t>
      </w:r>
    </w:p>
    <w:p w14:paraId="00D6A819" w14:textId="77777777" w:rsidR="001B17F6" w:rsidRDefault="001B17F6" w:rsidP="001B17F6">
      <w:pPr>
        <w:pStyle w:val="NoSpacing"/>
        <w:rPr>
          <w:rFonts w:ascii="Times New Roman" w:hAnsi="Times New Roman" w:cs="Times New Roman"/>
          <w:sz w:val="24"/>
          <w:szCs w:val="24"/>
        </w:rPr>
      </w:pPr>
    </w:p>
    <w:p w14:paraId="45FB6667" w14:textId="77777777" w:rsidR="008E02C9" w:rsidRPr="00F34113" w:rsidRDefault="008E02C9" w:rsidP="001B17F6">
      <w:pPr>
        <w:pStyle w:val="NoSpacing"/>
        <w:rPr>
          <w:rFonts w:ascii="Times New Roman" w:hAnsi="Times New Roman" w:cs="Times New Roman"/>
          <w:sz w:val="24"/>
          <w:szCs w:val="24"/>
        </w:rPr>
      </w:pPr>
    </w:p>
    <w:p w14:paraId="58945FE8" w14:textId="77777777" w:rsidR="001B17F6" w:rsidRDefault="001B17F6" w:rsidP="001B17F6">
      <w:pPr>
        <w:pStyle w:val="NoSpacing"/>
        <w:rPr>
          <w:rFonts w:ascii="Times New Roman" w:hAnsi="Times New Roman" w:cs="Times New Roman"/>
          <w:sz w:val="24"/>
          <w:szCs w:val="24"/>
        </w:rPr>
      </w:pPr>
      <w:r w:rsidRPr="00F34113">
        <w:rPr>
          <w:rFonts w:ascii="Times New Roman" w:hAnsi="Times New Roman" w:cs="Times New Roman"/>
          <w:sz w:val="24"/>
          <w:szCs w:val="24"/>
        </w:rPr>
        <w:t>Advances handled properly do not create a tax problem. The IRS in an audit, or the court in a decision, first looks to see whether the advances are loans or dividends. If repayment by the owner and collection by the corporation seem assured, or actually take place in a later year, the advance is a loan.</w:t>
      </w:r>
    </w:p>
    <w:p w14:paraId="4F303ABF" w14:textId="77777777" w:rsidR="008E02C9" w:rsidRDefault="008E02C9" w:rsidP="001B17F6">
      <w:pPr>
        <w:pStyle w:val="NoSpacing"/>
        <w:rPr>
          <w:rFonts w:ascii="Times New Roman" w:hAnsi="Times New Roman" w:cs="Times New Roman"/>
          <w:sz w:val="24"/>
          <w:szCs w:val="24"/>
        </w:rPr>
      </w:pPr>
    </w:p>
    <w:p w14:paraId="084A87B5" w14:textId="77777777" w:rsidR="001B17F6" w:rsidRPr="00F34113" w:rsidRDefault="001B17F6" w:rsidP="001B17F6">
      <w:pPr>
        <w:pStyle w:val="NoSpacing"/>
        <w:rPr>
          <w:rFonts w:ascii="Times New Roman" w:hAnsi="Times New Roman" w:cs="Times New Roman"/>
          <w:sz w:val="24"/>
          <w:szCs w:val="24"/>
        </w:rPr>
      </w:pPr>
    </w:p>
    <w:p w14:paraId="2E44E7D2" w14:textId="77777777" w:rsidR="001B17F6" w:rsidRPr="00F85882" w:rsidRDefault="001B17F6" w:rsidP="008E02C9">
      <w:pPr>
        <w:pStyle w:val="Heading3"/>
        <w:rPr>
          <w:color w:val="000000" w:themeColor="text1"/>
        </w:rPr>
      </w:pPr>
      <w:r w:rsidRPr="00F85882">
        <w:rPr>
          <w:color w:val="000000" w:themeColor="text1"/>
        </w:rPr>
        <w:t>Intent to Repay</w:t>
      </w:r>
    </w:p>
    <w:p w14:paraId="247E3E8E" w14:textId="77777777" w:rsidR="001C2C10" w:rsidRPr="00F34113" w:rsidRDefault="001C2C10" w:rsidP="001B17F6">
      <w:pPr>
        <w:pStyle w:val="NoSpacing"/>
        <w:rPr>
          <w:rFonts w:ascii="Times New Roman" w:hAnsi="Times New Roman" w:cs="Times New Roman"/>
          <w:sz w:val="24"/>
          <w:szCs w:val="24"/>
        </w:rPr>
      </w:pPr>
    </w:p>
    <w:p w14:paraId="1A328A35" w14:textId="77777777" w:rsidR="008E02C9" w:rsidRDefault="008E02C9" w:rsidP="001B17F6">
      <w:pPr>
        <w:pStyle w:val="NoSpacing"/>
        <w:rPr>
          <w:rFonts w:ascii="Times New Roman" w:hAnsi="Times New Roman" w:cs="Times New Roman"/>
          <w:sz w:val="24"/>
          <w:szCs w:val="24"/>
        </w:rPr>
      </w:pPr>
    </w:p>
    <w:p w14:paraId="1FECC4B5" w14:textId="77777777" w:rsidR="001B17F6" w:rsidRPr="00F34113" w:rsidRDefault="001B17F6" w:rsidP="001B17F6">
      <w:pPr>
        <w:pStyle w:val="NoSpacing"/>
        <w:rPr>
          <w:rFonts w:ascii="Times New Roman" w:hAnsi="Times New Roman" w:cs="Times New Roman"/>
          <w:sz w:val="24"/>
          <w:szCs w:val="24"/>
        </w:rPr>
      </w:pPr>
      <w:r w:rsidRPr="00F34113">
        <w:rPr>
          <w:rFonts w:ascii="Times New Roman" w:hAnsi="Times New Roman" w:cs="Times New Roman"/>
          <w:sz w:val="24"/>
          <w:szCs w:val="24"/>
        </w:rPr>
        <w:t>To decide whether there is intent to repay, the court looks at factors such as the following:</w:t>
      </w:r>
    </w:p>
    <w:p w14:paraId="59432919" w14:textId="77777777" w:rsidR="001C2C10" w:rsidRPr="00F34113" w:rsidRDefault="001C2C10" w:rsidP="001B17F6">
      <w:pPr>
        <w:pStyle w:val="NoSpacing"/>
        <w:rPr>
          <w:rFonts w:ascii="Times New Roman" w:hAnsi="Times New Roman" w:cs="Times New Roman"/>
          <w:sz w:val="24"/>
          <w:szCs w:val="24"/>
        </w:rPr>
      </w:pPr>
    </w:p>
    <w:p w14:paraId="008C79A8" w14:textId="77777777" w:rsidR="001B17F6" w:rsidRDefault="001B17F6" w:rsidP="001B17F6">
      <w:pPr>
        <w:pStyle w:val="NoSpacing"/>
        <w:numPr>
          <w:ilvl w:val="0"/>
          <w:numId w:val="23"/>
        </w:numPr>
        <w:rPr>
          <w:rFonts w:ascii="Times New Roman" w:hAnsi="Times New Roman" w:cs="Times New Roman"/>
          <w:sz w:val="24"/>
          <w:szCs w:val="24"/>
        </w:rPr>
      </w:pPr>
      <w:r w:rsidRPr="00F34113">
        <w:rPr>
          <w:rFonts w:ascii="Times New Roman" w:hAnsi="Times New Roman" w:cs="Times New Roman"/>
          <w:sz w:val="24"/>
          <w:szCs w:val="24"/>
        </w:rPr>
        <w:t>Promissory notes or other written promises to repay the advance</w:t>
      </w:r>
    </w:p>
    <w:p w14:paraId="2823BFC8" w14:textId="77777777" w:rsidR="001C2C10" w:rsidRPr="00F34113" w:rsidRDefault="001C2C10" w:rsidP="001C2C10">
      <w:pPr>
        <w:pStyle w:val="NoSpacing"/>
        <w:ind w:left="720"/>
        <w:rPr>
          <w:rFonts w:ascii="Times New Roman" w:hAnsi="Times New Roman" w:cs="Times New Roman"/>
          <w:sz w:val="24"/>
          <w:szCs w:val="24"/>
        </w:rPr>
      </w:pPr>
    </w:p>
    <w:p w14:paraId="7E811367" w14:textId="77777777" w:rsidR="001B17F6" w:rsidRDefault="001B17F6" w:rsidP="001B17F6">
      <w:pPr>
        <w:pStyle w:val="NoSpacing"/>
        <w:numPr>
          <w:ilvl w:val="0"/>
          <w:numId w:val="23"/>
        </w:numPr>
        <w:rPr>
          <w:rFonts w:ascii="Times New Roman" w:hAnsi="Times New Roman" w:cs="Times New Roman"/>
          <w:sz w:val="24"/>
          <w:szCs w:val="24"/>
        </w:rPr>
      </w:pPr>
      <w:r w:rsidRPr="00F34113">
        <w:rPr>
          <w:rFonts w:ascii="Times New Roman" w:hAnsi="Times New Roman" w:cs="Times New Roman"/>
          <w:sz w:val="24"/>
          <w:szCs w:val="24"/>
        </w:rPr>
        <w:t>Interest charges on the advance</w:t>
      </w:r>
    </w:p>
    <w:p w14:paraId="38D24127" w14:textId="77777777" w:rsidR="001C2C10" w:rsidRPr="00F34113" w:rsidRDefault="001C2C10" w:rsidP="001C2C10">
      <w:pPr>
        <w:pStyle w:val="NoSpacing"/>
        <w:rPr>
          <w:rFonts w:ascii="Times New Roman" w:hAnsi="Times New Roman" w:cs="Times New Roman"/>
          <w:sz w:val="24"/>
          <w:szCs w:val="24"/>
        </w:rPr>
      </w:pPr>
    </w:p>
    <w:p w14:paraId="751A5898" w14:textId="77777777" w:rsidR="001B17F6" w:rsidRDefault="001B17F6" w:rsidP="001B17F6">
      <w:pPr>
        <w:pStyle w:val="NoSpacing"/>
        <w:numPr>
          <w:ilvl w:val="0"/>
          <w:numId w:val="23"/>
        </w:numPr>
        <w:rPr>
          <w:rFonts w:ascii="Times New Roman" w:hAnsi="Times New Roman" w:cs="Times New Roman"/>
          <w:sz w:val="24"/>
          <w:szCs w:val="24"/>
        </w:rPr>
      </w:pPr>
      <w:r w:rsidRPr="00F34113">
        <w:rPr>
          <w:rFonts w:ascii="Times New Roman" w:hAnsi="Times New Roman" w:cs="Times New Roman"/>
          <w:sz w:val="24"/>
          <w:szCs w:val="24"/>
        </w:rPr>
        <w:t>Collateral to ensure repayment</w:t>
      </w:r>
    </w:p>
    <w:p w14:paraId="0EC5C0D9" w14:textId="77777777" w:rsidR="001C2C10" w:rsidRPr="00F34113" w:rsidRDefault="001C2C10" w:rsidP="001C2C10">
      <w:pPr>
        <w:pStyle w:val="NoSpacing"/>
        <w:rPr>
          <w:rFonts w:ascii="Times New Roman" w:hAnsi="Times New Roman" w:cs="Times New Roman"/>
          <w:sz w:val="24"/>
          <w:szCs w:val="24"/>
        </w:rPr>
      </w:pPr>
    </w:p>
    <w:p w14:paraId="53840199" w14:textId="77777777" w:rsidR="001B17F6" w:rsidRPr="00F34113" w:rsidRDefault="001B17F6" w:rsidP="001B17F6">
      <w:pPr>
        <w:pStyle w:val="NoSpacing"/>
        <w:numPr>
          <w:ilvl w:val="0"/>
          <w:numId w:val="23"/>
        </w:numPr>
        <w:rPr>
          <w:rFonts w:ascii="Times New Roman" w:hAnsi="Times New Roman" w:cs="Times New Roman"/>
          <w:sz w:val="24"/>
          <w:szCs w:val="24"/>
        </w:rPr>
      </w:pPr>
      <w:r w:rsidRPr="00F34113">
        <w:rPr>
          <w:rFonts w:ascii="Times New Roman" w:hAnsi="Times New Roman" w:cs="Times New Roman"/>
          <w:sz w:val="24"/>
          <w:szCs w:val="24"/>
        </w:rPr>
        <w:t>Past history of repayment</w:t>
      </w:r>
    </w:p>
    <w:p w14:paraId="0A3E3057" w14:textId="77777777" w:rsidR="001B17F6" w:rsidRDefault="001B17F6" w:rsidP="001B17F6">
      <w:pPr>
        <w:pStyle w:val="NoSpacing"/>
        <w:rPr>
          <w:rFonts w:ascii="Times New Roman" w:hAnsi="Times New Roman" w:cs="Times New Roman"/>
          <w:sz w:val="24"/>
          <w:szCs w:val="24"/>
        </w:rPr>
      </w:pPr>
    </w:p>
    <w:p w14:paraId="0ED12059" w14:textId="77777777" w:rsidR="001C2C10" w:rsidRPr="00F34113" w:rsidRDefault="001C2C10" w:rsidP="001B17F6">
      <w:pPr>
        <w:pStyle w:val="NoSpacing"/>
        <w:rPr>
          <w:rFonts w:ascii="Times New Roman" w:hAnsi="Times New Roman" w:cs="Times New Roman"/>
          <w:sz w:val="24"/>
          <w:szCs w:val="24"/>
        </w:rPr>
      </w:pPr>
    </w:p>
    <w:p w14:paraId="07D2A64A" w14:textId="77777777" w:rsidR="001B17F6" w:rsidRPr="00F34113" w:rsidRDefault="001B17F6" w:rsidP="001B17F6">
      <w:pPr>
        <w:pStyle w:val="NoSpacing"/>
        <w:rPr>
          <w:rFonts w:ascii="Times New Roman" w:hAnsi="Times New Roman" w:cs="Times New Roman"/>
          <w:sz w:val="24"/>
          <w:szCs w:val="24"/>
        </w:rPr>
      </w:pPr>
      <w:r w:rsidRPr="00F34113">
        <w:rPr>
          <w:rFonts w:ascii="Times New Roman" w:hAnsi="Times New Roman" w:cs="Times New Roman"/>
          <w:sz w:val="24"/>
          <w:szCs w:val="24"/>
        </w:rPr>
        <w:t xml:space="preserve">Neither Mr. </w:t>
      </w:r>
      <w:proofErr w:type="spellStart"/>
      <w:r w:rsidRPr="00F34113">
        <w:rPr>
          <w:rFonts w:ascii="Times New Roman" w:hAnsi="Times New Roman" w:cs="Times New Roman"/>
          <w:sz w:val="24"/>
          <w:szCs w:val="24"/>
        </w:rPr>
        <w:t>Bruecher</w:t>
      </w:r>
      <w:proofErr w:type="spellEnd"/>
      <w:r w:rsidRPr="00F34113">
        <w:rPr>
          <w:rFonts w:ascii="Times New Roman" w:hAnsi="Times New Roman" w:cs="Times New Roman"/>
          <w:sz w:val="24"/>
          <w:szCs w:val="24"/>
        </w:rPr>
        <w:t xml:space="preserve"> nor his corporation could produce any of these. Further, the very personal nature of some of the advances (such as divorce settlement payments, child support payments, and payments to the grocery store) got the court’s attention. </w:t>
      </w:r>
    </w:p>
    <w:p w14:paraId="374221F3" w14:textId="77777777" w:rsidR="001B17F6" w:rsidRPr="00F34113" w:rsidRDefault="001B17F6" w:rsidP="001B17F6">
      <w:pPr>
        <w:pStyle w:val="NoSpacing"/>
        <w:rPr>
          <w:rFonts w:ascii="Times New Roman" w:hAnsi="Times New Roman" w:cs="Times New Roman"/>
          <w:sz w:val="24"/>
          <w:szCs w:val="24"/>
        </w:rPr>
      </w:pPr>
    </w:p>
    <w:p w14:paraId="7F1D4289" w14:textId="77777777" w:rsidR="001B17F6" w:rsidRPr="00F34113" w:rsidRDefault="001B17F6" w:rsidP="001B17F6">
      <w:pPr>
        <w:pStyle w:val="NoSpacing"/>
        <w:rPr>
          <w:rFonts w:ascii="Times New Roman" w:hAnsi="Times New Roman" w:cs="Times New Roman"/>
          <w:sz w:val="24"/>
          <w:szCs w:val="24"/>
        </w:rPr>
      </w:pPr>
      <w:r w:rsidRPr="00F34113">
        <w:rPr>
          <w:rFonts w:ascii="Times New Roman" w:hAnsi="Times New Roman" w:cs="Times New Roman"/>
          <w:sz w:val="24"/>
          <w:szCs w:val="24"/>
        </w:rPr>
        <w:t xml:space="preserve">In court, Mr. </w:t>
      </w:r>
      <w:proofErr w:type="spellStart"/>
      <w:r w:rsidRPr="00F34113">
        <w:rPr>
          <w:rFonts w:ascii="Times New Roman" w:hAnsi="Times New Roman" w:cs="Times New Roman"/>
          <w:sz w:val="24"/>
          <w:szCs w:val="24"/>
        </w:rPr>
        <w:t>Bruecher</w:t>
      </w:r>
      <w:proofErr w:type="spellEnd"/>
      <w:r w:rsidRPr="00F34113">
        <w:rPr>
          <w:rFonts w:ascii="Times New Roman" w:hAnsi="Times New Roman" w:cs="Times New Roman"/>
          <w:sz w:val="24"/>
          <w:szCs w:val="24"/>
        </w:rPr>
        <w:t xml:space="preserve"> delivered his self-serving testimony and presented as evidence the corporate tax return, on which the advances were classified as loans. Not good enough, ruled the court, as it made the advances taxable dividends to Mr. </w:t>
      </w:r>
      <w:proofErr w:type="spellStart"/>
      <w:r w:rsidRPr="00F34113">
        <w:rPr>
          <w:rFonts w:ascii="Times New Roman" w:hAnsi="Times New Roman" w:cs="Times New Roman"/>
          <w:sz w:val="24"/>
          <w:szCs w:val="24"/>
        </w:rPr>
        <w:t>Bruecher</w:t>
      </w:r>
      <w:proofErr w:type="spellEnd"/>
      <w:r w:rsidRPr="00F34113">
        <w:rPr>
          <w:rFonts w:ascii="Times New Roman" w:hAnsi="Times New Roman" w:cs="Times New Roman"/>
          <w:sz w:val="24"/>
          <w:szCs w:val="24"/>
        </w:rPr>
        <w:t>.</w:t>
      </w:r>
    </w:p>
    <w:p w14:paraId="208E8B1E" w14:textId="77777777" w:rsidR="001C2C10" w:rsidRDefault="001C2C10" w:rsidP="001B17F6">
      <w:pPr>
        <w:pStyle w:val="NoSpacing"/>
        <w:rPr>
          <w:rFonts w:ascii="Times New Roman" w:hAnsi="Times New Roman" w:cs="Times New Roman"/>
          <w:sz w:val="24"/>
          <w:szCs w:val="24"/>
        </w:rPr>
      </w:pPr>
    </w:p>
    <w:p w14:paraId="177BAF6E" w14:textId="77777777" w:rsidR="008E02C9" w:rsidRPr="00F34113" w:rsidRDefault="008E02C9" w:rsidP="001B17F6">
      <w:pPr>
        <w:pStyle w:val="NoSpacing"/>
        <w:rPr>
          <w:rFonts w:ascii="Times New Roman" w:hAnsi="Times New Roman" w:cs="Times New Roman"/>
          <w:sz w:val="24"/>
          <w:szCs w:val="24"/>
        </w:rPr>
      </w:pPr>
    </w:p>
    <w:p w14:paraId="7F05C4E8" w14:textId="77777777" w:rsidR="001B17F6" w:rsidRPr="00F85882" w:rsidRDefault="001B17F6" w:rsidP="008E02C9">
      <w:pPr>
        <w:pStyle w:val="Heading3"/>
        <w:rPr>
          <w:color w:val="000000" w:themeColor="text1"/>
        </w:rPr>
      </w:pPr>
      <w:r w:rsidRPr="00F85882">
        <w:rPr>
          <w:color w:val="000000" w:themeColor="text1"/>
        </w:rPr>
        <w:t>Takeaways</w:t>
      </w:r>
    </w:p>
    <w:p w14:paraId="1B5FF018" w14:textId="77777777" w:rsidR="001B17F6" w:rsidRDefault="001B17F6" w:rsidP="001B17F6">
      <w:pPr>
        <w:pStyle w:val="NoSpacing"/>
        <w:rPr>
          <w:rFonts w:ascii="Times New Roman" w:hAnsi="Times New Roman" w:cs="Times New Roman"/>
          <w:sz w:val="24"/>
          <w:szCs w:val="24"/>
        </w:rPr>
      </w:pPr>
    </w:p>
    <w:p w14:paraId="4A8A8D47" w14:textId="77777777" w:rsidR="001C2C10" w:rsidRPr="00F34113" w:rsidRDefault="001C2C10" w:rsidP="001B17F6">
      <w:pPr>
        <w:pStyle w:val="NoSpacing"/>
        <w:rPr>
          <w:rFonts w:ascii="Times New Roman" w:hAnsi="Times New Roman" w:cs="Times New Roman"/>
          <w:sz w:val="24"/>
          <w:szCs w:val="24"/>
        </w:rPr>
      </w:pPr>
    </w:p>
    <w:p w14:paraId="405ABE5A" w14:textId="77777777" w:rsidR="001B17F6" w:rsidRPr="00F34113" w:rsidRDefault="001B17F6" w:rsidP="001B17F6">
      <w:pPr>
        <w:pStyle w:val="NoSpacing"/>
        <w:rPr>
          <w:rFonts w:ascii="Times New Roman" w:hAnsi="Times New Roman" w:cs="Times New Roman"/>
          <w:sz w:val="24"/>
          <w:szCs w:val="24"/>
        </w:rPr>
      </w:pPr>
      <w:r w:rsidRPr="00F34113">
        <w:rPr>
          <w:rFonts w:ascii="Times New Roman" w:hAnsi="Times New Roman" w:cs="Times New Roman"/>
          <w:sz w:val="24"/>
          <w:szCs w:val="24"/>
        </w:rPr>
        <w:t xml:space="preserve">When you operate as a corporation, the corporation is a separate legal entity, and you should have a corporate paper trail that clearly reflects intent and action. </w:t>
      </w:r>
    </w:p>
    <w:p w14:paraId="74454933" w14:textId="77777777" w:rsidR="001B17F6" w:rsidRPr="00F34113" w:rsidRDefault="001B17F6" w:rsidP="001B17F6">
      <w:pPr>
        <w:pStyle w:val="NoSpacing"/>
        <w:rPr>
          <w:rFonts w:ascii="Times New Roman" w:hAnsi="Times New Roman" w:cs="Times New Roman"/>
          <w:sz w:val="24"/>
          <w:szCs w:val="24"/>
        </w:rPr>
      </w:pPr>
    </w:p>
    <w:p w14:paraId="211626CF" w14:textId="77777777" w:rsidR="001B17F6" w:rsidRDefault="001B17F6" w:rsidP="001B17F6">
      <w:pPr>
        <w:pStyle w:val="NoSpacing"/>
        <w:numPr>
          <w:ilvl w:val="0"/>
          <w:numId w:val="24"/>
        </w:numPr>
        <w:rPr>
          <w:rFonts w:ascii="Times New Roman" w:hAnsi="Times New Roman" w:cs="Times New Roman"/>
          <w:sz w:val="24"/>
          <w:szCs w:val="24"/>
        </w:rPr>
      </w:pPr>
      <w:r w:rsidRPr="00F34113">
        <w:rPr>
          <w:rFonts w:ascii="Times New Roman" w:hAnsi="Times New Roman" w:cs="Times New Roman"/>
          <w:b/>
          <w:bCs/>
          <w:sz w:val="24"/>
          <w:szCs w:val="24"/>
        </w:rPr>
        <w:t>C corporation.</w:t>
      </w:r>
      <w:r w:rsidRPr="00F34113">
        <w:rPr>
          <w:rFonts w:ascii="Times New Roman" w:hAnsi="Times New Roman" w:cs="Times New Roman"/>
          <w:sz w:val="24"/>
          <w:szCs w:val="24"/>
        </w:rPr>
        <w:t xml:space="preserve"> Clear out the advance account and make the advances interest-bearing loans, with specific repayment dates. </w:t>
      </w:r>
    </w:p>
    <w:p w14:paraId="69DBA1A6" w14:textId="77777777" w:rsidR="001C2C10" w:rsidRPr="00F34113" w:rsidRDefault="001C2C10" w:rsidP="001C2C10">
      <w:pPr>
        <w:pStyle w:val="NoSpacing"/>
        <w:ind w:left="720"/>
        <w:rPr>
          <w:rFonts w:ascii="Times New Roman" w:hAnsi="Times New Roman" w:cs="Times New Roman"/>
          <w:sz w:val="24"/>
          <w:szCs w:val="24"/>
        </w:rPr>
      </w:pPr>
    </w:p>
    <w:p w14:paraId="29D53DF7" w14:textId="77777777" w:rsidR="001B17F6" w:rsidRDefault="001B17F6" w:rsidP="001B17F6">
      <w:pPr>
        <w:pStyle w:val="NoSpacing"/>
        <w:numPr>
          <w:ilvl w:val="0"/>
          <w:numId w:val="24"/>
        </w:numPr>
        <w:rPr>
          <w:rFonts w:ascii="Times New Roman" w:hAnsi="Times New Roman" w:cs="Times New Roman"/>
          <w:sz w:val="24"/>
          <w:szCs w:val="24"/>
        </w:rPr>
      </w:pPr>
      <w:r w:rsidRPr="00F34113">
        <w:rPr>
          <w:rFonts w:ascii="Times New Roman" w:hAnsi="Times New Roman" w:cs="Times New Roman"/>
          <w:b/>
          <w:bCs/>
          <w:sz w:val="24"/>
          <w:szCs w:val="24"/>
        </w:rPr>
        <w:t>S corporation.</w:t>
      </w:r>
      <w:r w:rsidRPr="00F34113">
        <w:rPr>
          <w:rFonts w:ascii="Times New Roman" w:hAnsi="Times New Roman" w:cs="Times New Roman"/>
          <w:sz w:val="24"/>
          <w:szCs w:val="24"/>
        </w:rPr>
        <w:t xml:space="preserve"> Either offset the advances with the distribution account or evidence the advances as interest-bearing loans.</w:t>
      </w:r>
    </w:p>
    <w:p w14:paraId="74B6EC57" w14:textId="77777777" w:rsidR="001C2C10" w:rsidRDefault="001C2C10" w:rsidP="001C2C10">
      <w:pPr>
        <w:pStyle w:val="ListParagraph"/>
        <w:rPr>
          <w:rFonts w:ascii="Times New Roman" w:hAnsi="Times New Roman" w:cs="Times New Roman"/>
        </w:rPr>
      </w:pPr>
    </w:p>
    <w:p w14:paraId="2895CDFA" w14:textId="77777777" w:rsidR="001C2C10" w:rsidRPr="00F34113" w:rsidRDefault="001C2C10" w:rsidP="001C2C10">
      <w:pPr>
        <w:pStyle w:val="NoSpacing"/>
        <w:ind w:left="720"/>
        <w:rPr>
          <w:rFonts w:ascii="Times New Roman" w:hAnsi="Times New Roman" w:cs="Times New Roman"/>
          <w:sz w:val="24"/>
          <w:szCs w:val="24"/>
        </w:rPr>
      </w:pPr>
    </w:p>
    <w:p w14:paraId="160BB9C7" w14:textId="77777777" w:rsidR="001B17F6" w:rsidRPr="00F34113" w:rsidRDefault="001B17F6" w:rsidP="001B17F6">
      <w:pPr>
        <w:pStyle w:val="NoSpacing"/>
        <w:rPr>
          <w:rFonts w:ascii="Times New Roman" w:hAnsi="Times New Roman" w:cs="Times New Roman"/>
          <w:sz w:val="24"/>
          <w:szCs w:val="24"/>
        </w:rPr>
      </w:pPr>
    </w:p>
    <w:p w14:paraId="5AE2C57B" w14:textId="77777777" w:rsidR="001B17F6" w:rsidRDefault="001B17F6" w:rsidP="008E02C9">
      <w:pPr>
        <w:pStyle w:val="NewsletterHeadline"/>
      </w:pPr>
      <w:r w:rsidRPr="00F34113">
        <w:t>How to Deduct Cruise Ship Conventions, Seminars, and Meetings</w:t>
      </w:r>
    </w:p>
    <w:p w14:paraId="48BEF6BF" w14:textId="77777777" w:rsidR="001C2C10" w:rsidRDefault="001C2C10" w:rsidP="001B17F6">
      <w:pPr>
        <w:pStyle w:val="NoSpacing"/>
        <w:rPr>
          <w:rFonts w:ascii="Times New Roman" w:hAnsi="Times New Roman" w:cs="Times New Roman"/>
          <w:b/>
          <w:u w:val="single"/>
        </w:rPr>
      </w:pPr>
    </w:p>
    <w:p w14:paraId="610CC8EA" w14:textId="77777777" w:rsidR="001C2C10" w:rsidRPr="00F34113" w:rsidRDefault="001C2C10" w:rsidP="001B17F6">
      <w:pPr>
        <w:pStyle w:val="NoSpacing"/>
        <w:rPr>
          <w:rFonts w:ascii="Times New Roman" w:hAnsi="Times New Roman" w:cs="Times New Roman"/>
          <w:b/>
          <w:u w:val="single"/>
        </w:rPr>
      </w:pPr>
    </w:p>
    <w:p w14:paraId="42849672" w14:textId="77777777" w:rsidR="001B17F6" w:rsidRPr="00F34113" w:rsidRDefault="001B17F6" w:rsidP="001B17F6">
      <w:pPr>
        <w:pStyle w:val="NoSpacing"/>
        <w:rPr>
          <w:rFonts w:ascii="Times New Roman" w:hAnsi="Times New Roman" w:cs="Times New Roman"/>
          <w:sz w:val="24"/>
          <w:szCs w:val="24"/>
        </w:rPr>
      </w:pPr>
      <w:r w:rsidRPr="00F34113">
        <w:rPr>
          <w:rFonts w:ascii="Times New Roman" w:hAnsi="Times New Roman" w:cs="Times New Roman"/>
          <w:sz w:val="24"/>
          <w:szCs w:val="24"/>
        </w:rPr>
        <w:t xml:space="preserve">If you want to attend a convention, seminar, or similar meeting onboard a cruise ship and deduct all your costs, you face some very special rules. But it can be done. </w:t>
      </w:r>
    </w:p>
    <w:p w14:paraId="738C5A4B" w14:textId="77777777" w:rsidR="001B17F6" w:rsidRPr="00F34113" w:rsidRDefault="001B17F6" w:rsidP="001B17F6">
      <w:pPr>
        <w:pStyle w:val="NoSpacing"/>
        <w:rPr>
          <w:rFonts w:ascii="Times New Roman" w:hAnsi="Times New Roman" w:cs="Times New Roman"/>
          <w:sz w:val="24"/>
          <w:szCs w:val="24"/>
        </w:rPr>
      </w:pPr>
    </w:p>
    <w:p w14:paraId="6A70E901" w14:textId="77777777" w:rsidR="001B17F6" w:rsidRPr="00F34113" w:rsidRDefault="001B17F6" w:rsidP="001B17F6">
      <w:pPr>
        <w:pStyle w:val="NoSpacing"/>
        <w:rPr>
          <w:rFonts w:ascii="Times New Roman" w:hAnsi="Times New Roman" w:cs="Times New Roman"/>
          <w:sz w:val="24"/>
          <w:szCs w:val="24"/>
        </w:rPr>
      </w:pPr>
      <w:r w:rsidRPr="00F34113">
        <w:rPr>
          <w:rFonts w:ascii="Times New Roman" w:hAnsi="Times New Roman" w:cs="Times New Roman"/>
          <w:sz w:val="24"/>
          <w:szCs w:val="24"/>
        </w:rPr>
        <w:lastRenderedPageBreak/>
        <w:t>When you know the tax code rules, you will find an enlightened workaround that removes almost all the hassle and gives you what you want. The IRS considers all ships that sail cruise ships.</w:t>
      </w:r>
    </w:p>
    <w:p w14:paraId="08A7ABA6" w14:textId="77777777" w:rsidR="001B17F6" w:rsidRPr="00F34113" w:rsidRDefault="001B17F6" w:rsidP="001B17F6">
      <w:pPr>
        <w:pStyle w:val="NoSpacing"/>
        <w:rPr>
          <w:rFonts w:ascii="Times New Roman" w:hAnsi="Times New Roman" w:cs="Times New Roman"/>
          <w:sz w:val="24"/>
          <w:szCs w:val="24"/>
        </w:rPr>
      </w:pPr>
    </w:p>
    <w:p w14:paraId="2370C271" w14:textId="77777777" w:rsidR="001C2C10" w:rsidRPr="00F34113" w:rsidRDefault="001B17F6" w:rsidP="004B6EB2">
      <w:pPr>
        <w:pStyle w:val="NoSpacing"/>
        <w:rPr>
          <w:rFonts w:ascii="Times New Roman" w:hAnsi="Times New Roman" w:cs="Times New Roman"/>
          <w:sz w:val="24"/>
          <w:szCs w:val="24"/>
        </w:rPr>
      </w:pPr>
      <w:r w:rsidRPr="00F34113">
        <w:rPr>
          <w:rFonts w:ascii="Times New Roman" w:hAnsi="Times New Roman" w:cs="Times New Roman"/>
          <w:sz w:val="24"/>
          <w:szCs w:val="24"/>
        </w:rPr>
        <w:t>In 1982, your lawmakers were attempting to give the U.S. cruise ship industry a leg up by outlawing all cruise ship conventions, seminars, and similar meetings other than those</w:t>
      </w:r>
    </w:p>
    <w:p w14:paraId="37E0394D" w14:textId="77777777" w:rsidR="001B17F6" w:rsidRDefault="001B17F6" w:rsidP="001B17F6">
      <w:pPr>
        <w:pStyle w:val="NoSpacing"/>
        <w:numPr>
          <w:ilvl w:val="0"/>
          <w:numId w:val="25"/>
        </w:numPr>
        <w:rPr>
          <w:rFonts w:ascii="Times New Roman" w:hAnsi="Times New Roman" w:cs="Times New Roman"/>
          <w:sz w:val="24"/>
          <w:szCs w:val="24"/>
        </w:rPr>
      </w:pPr>
      <w:r w:rsidRPr="00F34113">
        <w:rPr>
          <w:rFonts w:ascii="Times New Roman" w:hAnsi="Times New Roman" w:cs="Times New Roman"/>
          <w:sz w:val="24"/>
          <w:szCs w:val="24"/>
        </w:rPr>
        <w:t>that take place on a vessel registered in the United States, and</w:t>
      </w:r>
    </w:p>
    <w:p w14:paraId="3003070E" w14:textId="77777777" w:rsidR="001C2C10" w:rsidRPr="00F34113" w:rsidRDefault="001C2C10" w:rsidP="001C2C10">
      <w:pPr>
        <w:pStyle w:val="NoSpacing"/>
        <w:ind w:left="720"/>
        <w:rPr>
          <w:rFonts w:ascii="Times New Roman" w:hAnsi="Times New Roman" w:cs="Times New Roman"/>
          <w:sz w:val="24"/>
          <w:szCs w:val="24"/>
        </w:rPr>
      </w:pPr>
    </w:p>
    <w:p w14:paraId="7F3273E2" w14:textId="77777777" w:rsidR="001B17F6" w:rsidRPr="00F34113" w:rsidRDefault="001B17F6" w:rsidP="001B17F6">
      <w:pPr>
        <w:pStyle w:val="NoSpacing"/>
        <w:numPr>
          <w:ilvl w:val="0"/>
          <w:numId w:val="25"/>
        </w:numPr>
        <w:rPr>
          <w:rFonts w:ascii="Times New Roman" w:hAnsi="Times New Roman" w:cs="Times New Roman"/>
          <w:sz w:val="24"/>
          <w:szCs w:val="24"/>
        </w:rPr>
      </w:pPr>
      <w:r w:rsidRPr="00F34113">
        <w:rPr>
          <w:rFonts w:ascii="Times New Roman" w:hAnsi="Times New Roman" w:cs="Times New Roman"/>
          <w:sz w:val="24"/>
          <w:szCs w:val="24"/>
        </w:rPr>
        <w:t>for which all ports of call of such vessel are located in the United States or in possessions of the United States.</w:t>
      </w:r>
    </w:p>
    <w:p w14:paraId="4D949019" w14:textId="77777777" w:rsidR="001B17F6" w:rsidRDefault="001B17F6" w:rsidP="001B17F6">
      <w:pPr>
        <w:pStyle w:val="NoSpacing"/>
        <w:rPr>
          <w:rFonts w:ascii="Times New Roman" w:hAnsi="Times New Roman" w:cs="Times New Roman"/>
          <w:sz w:val="24"/>
          <w:szCs w:val="24"/>
        </w:rPr>
      </w:pPr>
    </w:p>
    <w:p w14:paraId="5768F79B" w14:textId="77777777" w:rsidR="001C2C10" w:rsidRPr="00F34113" w:rsidRDefault="001C2C10" w:rsidP="001B17F6">
      <w:pPr>
        <w:pStyle w:val="NoSpacing"/>
        <w:rPr>
          <w:rFonts w:ascii="Times New Roman" w:hAnsi="Times New Roman" w:cs="Times New Roman"/>
          <w:sz w:val="24"/>
          <w:szCs w:val="24"/>
        </w:rPr>
      </w:pPr>
    </w:p>
    <w:p w14:paraId="59DF8785" w14:textId="77777777" w:rsidR="00F85882" w:rsidRDefault="001B17F6" w:rsidP="001C2C10">
      <w:pPr>
        <w:pStyle w:val="NoSpacing"/>
        <w:rPr>
          <w:rFonts w:ascii="Times New Roman" w:hAnsi="Times New Roman" w:cs="Times New Roman"/>
          <w:sz w:val="24"/>
          <w:szCs w:val="24"/>
        </w:rPr>
      </w:pPr>
      <w:r w:rsidRPr="00F34113">
        <w:rPr>
          <w:rFonts w:ascii="Times New Roman" w:hAnsi="Times New Roman" w:cs="Times New Roman"/>
          <w:sz w:val="24"/>
          <w:szCs w:val="24"/>
        </w:rPr>
        <w:t>The 1982 law remains on the books. Lawmakers have not updated the limits for inflation. Here’s the cruise ship convention tax code rule as it existed in 1982 and as it exists today:</w:t>
      </w:r>
    </w:p>
    <w:p w14:paraId="70EFDE0E" w14:textId="2CDDF3D2" w:rsidR="001B17F6" w:rsidRPr="00F34113" w:rsidRDefault="001B17F6" w:rsidP="001C2C10">
      <w:pPr>
        <w:pStyle w:val="NoSpacing"/>
        <w:rPr>
          <w:rFonts w:ascii="Times New Roman" w:hAnsi="Times New Roman" w:cs="Times New Roman"/>
          <w:sz w:val="24"/>
          <w:szCs w:val="24"/>
        </w:rPr>
      </w:pPr>
      <w:r w:rsidRPr="00F34113">
        <w:rPr>
          <w:rFonts w:ascii="Times New Roman" w:hAnsi="Times New Roman" w:cs="Times New Roman"/>
          <w:sz w:val="24"/>
          <w:szCs w:val="24"/>
        </w:rPr>
        <w:t xml:space="preserve"> </w:t>
      </w:r>
    </w:p>
    <w:p w14:paraId="3D26BCBE" w14:textId="77777777" w:rsidR="001B17F6" w:rsidRPr="00F34113" w:rsidRDefault="001B17F6" w:rsidP="001B17F6">
      <w:pPr>
        <w:pStyle w:val="NoSpacing"/>
        <w:rPr>
          <w:rFonts w:ascii="Times New Roman" w:hAnsi="Times New Roman" w:cs="Times New Roman"/>
          <w:i/>
          <w:iCs/>
          <w:sz w:val="24"/>
          <w:szCs w:val="24"/>
        </w:rPr>
      </w:pPr>
      <w:r w:rsidRPr="00F34113">
        <w:rPr>
          <w:rFonts w:ascii="Times New Roman" w:hAnsi="Times New Roman" w:cs="Times New Roman"/>
          <w:i/>
          <w:iCs/>
          <w:sz w:val="24"/>
          <w:szCs w:val="24"/>
        </w:rPr>
        <w:t>With respect to cruises beginning in any calendar year, not more than $2,000 of the expenses attributable to an individual attending one or more meetings may be taken into account under Section 162 . . .”</w:t>
      </w:r>
    </w:p>
    <w:p w14:paraId="12239008" w14:textId="77777777" w:rsidR="001B17F6" w:rsidRPr="00F34113" w:rsidRDefault="001B17F6" w:rsidP="001B17F6">
      <w:pPr>
        <w:pStyle w:val="NoSpacing"/>
        <w:rPr>
          <w:rFonts w:ascii="Times New Roman" w:hAnsi="Times New Roman" w:cs="Times New Roman"/>
          <w:sz w:val="24"/>
          <w:szCs w:val="24"/>
        </w:rPr>
      </w:pPr>
    </w:p>
    <w:p w14:paraId="79592F8F" w14:textId="77777777" w:rsidR="001B17F6" w:rsidRPr="00F34113" w:rsidRDefault="001B17F6" w:rsidP="001B17F6">
      <w:pPr>
        <w:pStyle w:val="NoSpacing"/>
        <w:rPr>
          <w:rFonts w:ascii="Times New Roman" w:hAnsi="Times New Roman" w:cs="Times New Roman"/>
          <w:sz w:val="24"/>
          <w:szCs w:val="24"/>
        </w:rPr>
      </w:pPr>
      <w:r w:rsidRPr="00F34113">
        <w:rPr>
          <w:rFonts w:ascii="Times New Roman" w:hAnsi="Times New Roman" w:cs="Times New Roman"/>
          <w:sz w:val="24"/>
          <w:szCs w:val="24"/>
        </w:rPr>
        <w:t>Had the $2,000 been indexed for inflation, the 2019 amount would be a reasonable $5,431, and that would likely encourage more 2019 U.S. cruise ship convention-type travel.</w:t>
      </w:r>
    </w:p>
    <w:p w14:paraId="6D828B0A" w14:textId="77777777" w:rsidR="001B17F6" w:rsidRPr="00F34113" w:rsidRDefault="001B17F6" w:rsidP="001B17F6">
      <w:pPr>
        <w:pStyle w:val="NoSpacing"/>
        <w:rPr>
          <w:rFonts w:ascii="Times New Roman" w:hAnsi="Times New Roman" w:cs="Times New Roman"/>
          <w:sz w:val="24"/>
          <w:szCs w:val="24"/>
        </w:rPr>
      </w:pPr>
    </w:p>
    <w:p w14:paraId="441CF5D8" w14:textId="77777777" w:rsidR="001B17F6" w:rsidRPr="00F34113" w:rsidRDefault="001B17F6" w:rsidP="001B17F6">
      <w:pPr>
        <w:pStyle w:val="NoSpacing"/>
        <w:rPr>
          <w:rFonts w:ascii="Times New Roman" w:hAnsi="Times New Roman" w:cs="Times New Roman"/>
          <w:sz w:val="24"/>
          <w:szCs w:val="24"/>
        </w:rPr>
      </w:pPr>
      <w:r w:rsidRPr="00F34113">
        <w:rPr>
          <w:rFonts w:ascii="Times New Roman" w:hAnsi="Times New Roman" w:cs="Times New Roman"/>
          <w:sz w:val="24"/>
          <w:szCs w:val="24"/>
        </w:rPr>
        <w:t xml:space="preserve">The $2,000 is pretty skimpy when you consider that the expenses include </w:t>
      </w:r>
    </w:p>
    <w:p w14:paraId="26103903" w14:textId="77777777" w:rsidR="001B17F6" w:rsidRDefault="001B17F6" w:rsidP="001B17F6">
      <w:pPr>
        <w:pStyle w:val="NoSpacing"/>
        <w:rPr>
          <w:rFonts w:ascii="Times New Roman" w:hAnsi="Times New Roman" w:cs="Times New Roman"/>
          <w:sz w:val="24"/>
          <w:szCs w:val="24"/>
        </w:rPr>
      </w:pPr>
    </w:p>
    <w:p w14:paraId="5767DDE3" w14:textId="77777777" w:rsidR="001C2C10" w:rsidRPr="00F34113" w:rsidRDefault="001C2C10" w:rsidP="001B17F6">
      <w:pPr>
        <w:pStyle w:val="NoSpacing"/>
        <w:rPr>
          <w:rFonts w:ascii="Times New Roman" w:hAnsi="Times New Roman" w:cs="Times New Roman"/>
          <w:sz w:val="24"/>
          <w:szCs w:val="24"/>
        </w:rPr>
      </w:pPr>
    </w:p>
    <w:p w14:paraId="46B83757" w14:textId="77777777" w:rsidR="001B17F6" w:rsidRDefault="001B17F6" w:rsidP="001B17F6">
      <w:pPr>
        <w:pStyle w:val="NoSpacing"/>
        <w:numPr>
          <w:ilvl w:val="0"/>
          <w:numId w:val="26"/>
        </w:numPr>
        <w:rPr>
          <w:rFonts w:ascii="Times New Roman" w:hAnsi="Times New Roman" w:cs="Times New Roman"/>
          <w:sz w:val="24"/>
          <w:szCs w:val="24"/>
        </w:rPr>
      </w:pPr>
      <w:r w:rsidRPr="00F34113">
        <w:rPr>
          <w:rFonts w:ascii="Times New Roman" w:hAnsi="Times New Roman" w:cs="Times New Roman"/>
          <w:sz w:val="24"/>
          <w:szCs w:val="24"/>
        </w:rPr>
        <w:t>the cost of air or other travel to get to and from the cruise ship port;</w:t>
      </w:r>
    </w:p>
    <w:p w14:paraId="242FD156" w14:textId="77777777" w:rsidR="001C2C10" w:rsidRPr="00F34113" w:rsidRDefault="001C2C10" w:rsidP="001C2C10">
      <w:pPr>
        <w:pStyle w:val="NoSpacing"/>
        <w:ind w:left="720"/>
        <w:rPr>
          <w:rFonts w:ascii="Times New Roman" w:hAnsi="Times New Roman" w:cs="Times New Roman"/>
          <w:sz w:val="24"/>
          <w:szCs w:val="24"/>
        </w:rPr>
      </w:pPr>
    </w:p>
    <w:p w14:paraId="597E83B7" w14:textId="77777777" w:rsidR="001B17F6" w:rsidRDefault="001B17F6" w:rsidP="001B17F6">
      <w:pPr>
        <w:pStyle w:val="NoSpacing"/>
        <w:numPr>
          <w:ilvl w:val="0"/>
          <w:numId w:val="26"/>
        </w:numPr>
        <w:rPr>
          <w:rFonts w:ascii="Times New Roman" w:hAnsi="Times New Roman" w:cs="Times New Roman"/>
          <w:sz w:val="24"/>
          <w:szCs w:val="24"/>
        </w:rPr>
      </w:pPr>
      <w:r w:rsidRPr="00F34113">
        <w:rPr>
          <w:rFonts w:ascii="Times New Roman" w:hAnsi="Times New Roman" w:cs="Times New Roman"/>
          <w:sz w:val="24"/>
          <w:szCs w:val="24"/>
        </w:rPr>
        <w:t xml:space="preserve">the cost of the cruise; and </w:t>
      </w:r>
    </w:p>
    <w:p w14:paraId="658FFB83" w14:textId="77777777" w:rsidR="001C2C10" w:rsidRPr="00F34113" w:rsidRDefault="001C2C10" w:rsidP="001C2C10">
      <w:pPr>
        <w:pStyle w:val="NoSpacing"/>
        <w:rPr>
          <w:rFonts w:ascii="Times New Roman" w:hAnsi="Times New Roman" w:cs="Times New Roman"/>
          <w:sz w:val="24"/>
          <w:szCs w:val="24"/>
        </w:rPr>
      </w:pPr>
    </w:p>
    <w:p w14:paraId="5FB0D057" w14:textId="77777777" w:rsidR="001B17F6" w:rsidRPr="00F34113" w:rsidRDefault="001B17F6" w:rsidP="001B17F6">
      <w:pPr>
        <w:pStyle w:val="NoSpacing"/>
        <w:numPr>
          <w:ilvl w:val="0"/>
          <w:numId w:val="26"/>
        </w:numPr>
        <w:rPr>
          <w:rFonts w:ascii="Times New Roman" w:hAnsi="Times New Roman" w:cs="Times New Roman"/>
          <w:sz w:val="24"/>
          <w:szCs w:val="24"/>
        </w:rPr>
      </w:pPr>
      <w:r w:rsidRPr="00F34113">
        <w:rPr>
          <w:rFonts w:ascii="Times New Roman" w:hAnsi="Times New Roman" w:cs="Times New Roman"/>
          <w:sz w:val="24"/>
          <w:szCs w:val="24"/>
        </w:rPr>
        <w:t>the cost of the convention, seminar, or similar meeting.</w:t>
      </w:r>
    </w:p>
    <w:p w14:paraId="1D358E32" w14:textId="77777777" w:rsidR="001B17F6" w:rsidRDefault="001B17F6" w:rsidP="001B17F6">
      <w:pPr>
        <w:pStyle w:val="NoSpacing"/>
        <w:rPr>
          <w:rFonts w:ascii="Times New Roman" w:hAnsi="Times New Roman" w:cs="Times New Roman"/>
          <w:sz w:val="24"/>
          <w:szCs w:val="24"/>
        </w:rPr>
      </w:pPr>
    </w:p>
    <w:p w14:paraId="2A9CDFEB" w14:textId="77777777" w:rsidR="001C2C10" w:rsidRPr="00F34113" w:rsidRDefault="001C2C10" w:rsidP="001B17F6">
      <w:pPr>
        <w:pStyle w:val="NoSpacing"/>
        <w:rPr>
          <w:rFonts w:ascii="Times New Roman" w:hAnsi="Times New Roman" w:cs="Times New Roman"/>
          <w:sz w:val="24"/>
          <w:szCs w:val="24"/>
        </w:rPr>
      </w:pPr>
    </w:p>
    <w:p w14:paraId="5F470659" w14:textId="77777777" w:rsidR="001B17F6" w:rsidRPr="00F85882" w:rsidRDefault="001B17F6" w:rsidP="008E02C9">
      <w:pPr>
        <w:pStyle w:val="Heading3"/>
        <w:rPr>
          <w:color w:val="000000" w:themeColor="text1"/>
        </w:rPr>
      </w:pPr>
      <w:r w:rsidRPr="00F85882">
        <w:rPr>
          <w:color w:val="000000" w:themeColor="text1"/>
        </w:rPr>
        <w:t>Bigger, Better Deductions with Less Hassle</w:t>
      </w:r>
    </w:p>
    <w:p w14:paraId="42CB6537" w14:textId="77777777" w:rsidR="001B17F6" w:rsidRDefault="001B17F6" w:rsidP="001B17F6">
      <w:pPr>
        <w:pStyle w:val="NoSpacing"/>
        <w:rPr>
          <w:rFonts w:ascii="Times New Roman" w:hAnsi="Times New Roman" w:cs="Times New Roman"/>
          <w:sz w:val="24"/>
          <w:szCs w:val="24"/>
        </w:rPr>
      </w:pPr>
    </w:p>
    <w:p w14:paraId="0FF6C381" w14:textId="77777777" w:rsidR="001C2C10" w:rsidRPr="00F34113" w:rsidRDefault="001C2C10" w:rsidP="001B17F6">
      <w:pPr>
        <w:pStyle w:val="NoSpacing"/>
        <w:rPr>
          <w:rFonts w:ascii="Times New Roman" w:hAnsi="Times New Roman" w:cs="Times New Roman"/>
          <w:sz w:val="24"/>
          <w:szCs w:val="24"/>
        </w:rPr>
      </w:pPr>
    </w:p>
    <w:p w14:paraId="08B6DB26" w14:textId="77777777" w:rsidR="001B17F6" w:rsidRPr="00F34113" w:rsidRDefault="001B17F6" w:rsidP="001B17F6">
      <w:pPr>
        <w:pStyle w:val="NoSpacing"/>
        <w:rPr>
          <w:rFonts w:ascii="Times New Roman" w:hAnsi="Times New Roman" w:cs="Times New Roman"/>
          <w:sz w:val="24"/>
          <w:szCs w:val="24"/>
        </w:rPr>
      </w:pPr>
      <w:r w:rsidRPr="00F34113">
        <w:rPr>
          <w:rFonts w:ascii="Times New Roman" w:hAnsi="Times New Roman" w:cs="Times New Roman"/>
          <w:sz w:val="24"/>
          <w:szCs w:val="24"/>
        </w:rPr>
        <w:t>This is a way you can avoid the $2,000 limit, take the cruise you want, and likely deduct all your costs. And this does not have to involve a U.S. ship. Any ship from any country works.</w:t>
      </w:r>
    </w:p>
    <w:p w14:paraId="65CEF94E" w14:textId="77777777" w:rsidR="001B17F6" w:rsidRPr="00F34113" w:rsidRDefault="001B17F6" w:rsidP="001B17F6">
      <w:pPr>
        <w:pStyle w:val="NoSpacing"/>
        <w:rPr>
          <w:rFonts w:ascii="Times New Roman" w:hAnsi="Times New Roman" w:cs="Times New Roman"/>
          <w:sz w:val="24"/>
          <w:szCs w:val="24"/>
        </w:rPr>
      </w:pPr>
      <w:r w:rsidRPr="00F34113">
        <w:rPr>
          <w:rFonts w:ascii="Times New Roman" w:hAnsi="Times New Roman" w:cs="Times New Roman"/>
          <w:sz w:val="24"/>
          <w:szCs w:val="24"/>
        </w:rPr>
        <w:t>Here’s the strategy. You take the cruise ship to a convention, seminar, or meeting that’s held</w:t>
      </w:r>
    </w:p>
    <w:p w14:paraId="503F04F2" w14:textId="77777777" w:rsidR="001B17F6" w:rsidRPr="00F34113" w:rsidRDefault="001B17F6" w:rsidP="001B17F6">
      <w:pPr>
        <w:pStyle w:val="NoSpacing"/>
        <w:rPr>
          <w:rFonts w:ascii="Times New Roman" w:hAnsi="Times New Roman" w:cs="Times New Roman"/>
          <w:sz w:val="24"/>
          <w:szCs w:val="24"/>
        </w:rPr>
      </w:pPr>
    </w:p>
    <w:p w14:paraId="1CAD8910" w14:textId="77777777" w:rsidR="001B17F6" w:rsidRDefault="001B17F6" w:rsidP="001B17F6">
      <w:pPr>
        <w:pStyle w:val="NoSpacing"/>
        <w:numPr>
          <w:ilvl w:val="0"/>
          <w:numId w:val="27"/>
        </w:numPr>
        <w:rPr>
          <w:rFonts w:ascii="Times New Roman" w:hAnsi="Times New Roman" w:cs="Times New Roman"/>
          <w:sz w:val="24"/>
          <w:szCs w:val="24"/>
        </w:rPr>
      </w:pPr>
      <w:r w:rsidRPr="00F34113">
        <w:rPr>
          <w:rFonts w:ascii="Times New Roman" w:hAnsi="Times New Roman" w:cs="Times New Roman"/>
          <w:sz w:val="24"/>
          <w:szCs w:val="24"/>
        </w:rPr>
        <w:t>on land, say at a hotel, and</w:t>
      </w:r>
    </w:p>
    <w:p w14:paraId="486FF9C9" w14:textId="77777777" w:rsidR="001C2C10" w:rsidRPr="00F34113" w:rsidRDefault="001C2C10" w:rsidP="001C2C10">
      <w:pPr>
        <w:pStyle w:val="NoSpacing"/>
        <w:ind w:left="720"/>
        <w:rPr>
          <w:rFonts w:ascii="Times New Roman" w:hAnsi="Times New Roman" w:cs="Times New Roman"/>
          <w:sz w:val="24"/>
          <w:szCs w:val="24"/>
        </w:rPr>
      </w:pPr>
    </w:p>
    <w:p w14:paraId="0ACE7F18" w14:textId="77777777" w:rsidR="001B17F6" w:rsidRPr="00F34113" w:rsidRDefault="001B17F6" w:rsidP="001B17F6">
      <w:pPr>
        <w:pStyle w:val="NoSpacing"/>
        <w:numPr>
          <w:ilvl w:val="0"/>
          <w:numId w:val="27"/>
        </w:numPr>
        <w:rPr>
          <w:rFonts w:ascii="Times New Roman" w:hAnsi="Times New Roman" w:cs="Times New Roman"/>
          <w:sz w:val="24"/>
          <w:szCs w:val="24"/>
        </w:rPr>
      </w:pPr>
      <w:r w:rsidRPr="00F34113">
        <w:rPr>
          <w:rFonts w:ascii="Times New Roman" w:hAnsi="Times New Roman" w:cs="Times New Roman"/>
          <w:sz w:val="24"/>
          <w:szCs w:val="24"/>
        </w:rPr>
        <w:t>in the tax-law-defined North American area.</w:t>
      </w:r>
    </w:p>
    <w:p w14:paraId="2EEE84DA" w14:textId="77777777" w:rsidR="001B17F6" w:rsidRPr="00F34113" w:rsidRDefault="001B17F6" w:rsidP="001B17F6">
      <w:pPr>
        <w:pStyle w:val="NoSpacing"/>
        <w:rPr>
          <w:rFonts w:ascii="Times New Roman" w:hAnsi="Times New Roman" w:cs="Times New Roman"/>
          <w:sz w:val="24"/>
          <w:szCs w:val="24"/>
        </w:rPr>
      </w:pPr>
    </w:p>
    <w:p w14:paraId="0F6B5D77" w14:textId="77777777" w:rsidR="00817DED" w:rsidRDefault="00817DED" w:rsidP="001B17F6">
      <w:pPr>
        <w:pStyle w:val="NoSpacing"/>
        <w:rPr>
          <w:rFonts w:ascii="Times New Roman" w:hAnsi="Times New Roman" w:cs="Times New Roman"/>
          <w:sz w:val="24"/>
          <w:szCs w:val="24"/>
        </w:rPr>
      </w:pPr>
    </w:p>
    <w:p w14:paraId="0C3BEFBF" w14:textId="77777777" w:rsidR="00C04329" w:rsidRDefault="001B17F6" w:rsidP="001B17F6">
      <w:pPr>
        <w:pStyle w:val="NoSpacing"/>
        <w:rPr>
          <w:rFonts w:ascii="Times New Roman" w:hAnsi="Times New Roman" w:cs="Times New Roman"/>
          <w:sz w:val="24"/>
          <w:szCs w:val="24"/>
        </w:rPr>
      </w:pPr>
      <w:r w:rsidRPr="00F34113">
        <w:rPr>
          <w:rFonts w:ascii="Times New Roman" w:hAnsi="Times New Roman" w:cs="Times New Roman"/>
          <w:sz w:val="24"/>
          <w:szCs w:val="24"/>
        </w:rPr>
        <w:t xml:space="preserve">When you meet the two easy requirements above, you deduct </w:t>
      </w:r>
    </w:p>
    <w:p w14:paraId="48261237" w14:textId="77777777" w:rsidR="00C04329" w:rsidRDefault="00C04329" w:rsidP="001B17F6">
      <w:pPr>
        <w:pStyle w:val="NoSpacing"/>
        <w:rPr>
          <w:rFonts w:ascii="Times New Roman" w:hAnsi="Times New Roman" w:cs="Times New Roman"/>
          <w:sz w:val="24"/>
          <w:szCs w:val="24"/>
        </w:rPr>
      </w:pPr>
    </w:p>
    <w:p w14:paraId="4AFFA25F" w14:textId="600CCA36" w:rsidR="00C04329" w:rsidRDefault="001B17F6" w:rsidP="00C04329">
      <w:pPr>
        <w:pStyle w:val="NoSpacing"/>
        <w:numPr>
          <w:ilvl w:val="0"/>
          <w:numId w:val="29"/>
        </w:numPr>
        <w:rPr>
          <w:rFonts w:ascii="Times New Roman" w:hAnsi="Times New Roman" w:cs="Times New Roman"/>
          <w:sz w:val="24"/>
          <w:szCs w:val="24"/>
        </w:rPr>
      </w:pPr>
      <w:r w:rsidRPr="00F34113">
        <w:rPr>
          <w:rFonts w:ascii="Times New Roman" w:hAnsi="Times New Roman" w:cs="Times New Roman"/>
          <w:sz w:val="24"/>
          <w:szCs w:val="24"/>
        </w:rPr>
        <w:t xml:space="preserve">the full cost of getting to and from the location; </w:t>
      </w:r>
    </w:p>
    <w:p w14:paraId="65B6692F" w14:textId="77777777" w:rsidR="00C04329" w:rsidRDefault="00C04329" w:rsidP="00C04329">
      <w:pPr>
        <w:pStyle w:val="NoSpacing"/>
        <w:ind w:left="720"/>
        <w:rPr>
          <w:rFonts w:ascii="Times New Roman" w:hAnsi="Times New Roman" w:cs="Times New Roman"/>
          <w:sz w:val="24"/>
          <w:szCs w:val="24"/>
        </w:rPr>
      </w:pPr>
    </w:p>
    <w:p w14:paraId="724CF76D" w14:textId="21EE1BAC" w:rsidR="00C04329" w:rsidRDefault="001B17F6" w:rsidP="00C04329">
      <w:pPr>
        <w:pStyle w:val="NoSpacing"/>
        <w:numPr>
          <w:ilvl w:val="0"/>
          <w:numId w:val="29"/>
        </w:numPr>
        <w:rPr>
          <w:rFonts w:ascii="Times New Roman" w:hAnsi="Times New Roman" w:cs="Times New Roman"/>
          <w:sz w:val="24"/>
          <w:szCs w:val="24"/>
        </w:rPr>
      </w:pPr>
      <w:r w:rsidRPr="00F34113">
        <w:rPr>
          <w:rFonts w:ascii="Times New Roman" w:hAnsi="Times New Roman" w:cs="Times New Roman"/>
          <w:sz w:val="24"/>
          <w:szCs w:val="24"/>
        </w:rPr>
        <w:t xml:space="preserve">the full cost of the convention, seminar, or similar meeting; and </w:t>
      </w:r>
    </w:p>
    <w:p w14:paraId="46A86908" w14:textId="77777777" w:rsidR="00C04329" w:rsidRDefault="00C04329" w:rsidP="00C04329">
      <w:pPr>
        <w:pStyle w:val="NoSpacing"/>
        <w:rPr>
          <w:rFonts w:ascii="Times New Roman" w:hAnsi="Times New Roman" w:cs="Times New Roman"/>
          <w:sz w:val="24"/>
          <w:szCs w:val="24"/>
        </w:rPr>
      </w:pPr>
    </w:p>
    <w:p w14:paraId="24ED4F89" w14:textId="7D6651D1" w:rsidR="001B17F6" w:rsidRPr="00F34113" w:rsidRDefault="001B17F6" w:rsidP="00C04329">
      <w:pPr>
        <w:pStyle w:val="NoSpacing"/>
        <w:numPr>
          <w:ilvl w:val="0"/>
          <w:numId w:val="29"/>
        </w:numPr>
        <w:rPr>
          <w:rFonts w:ascii="Times New Roman" w:hAnsi="Times New Roman" w:cs="Times New Roman"/>
          <w:sz w:val="24"/>
          <w:szCs w:val="24"/>
        </w:rPr>
      </w:pPr>
      <w:r w:rsidRPr="00F34113">
        <w:rPr>
          <w:rFonts w:ascii="Times New Roman" w:hAnsi="Times New Roman" w:cs="Times New Roman"/>
          <w:sz w:val="24"/>
          <w:szCs w:val="24"/>
        </w:rPr>
        <w:t>likely the full cost of the cruise if your onboard ship expenses are less than the 2019 daily luxury water limits.</w:t>
      </w:r>
    </w:p>
    <w:p w14:paraId="3F11022D" w14:textId="77777777" w:rsidR="001B17F6" w:rsidRPr="00F34113" w:rsidRDefault="001B17F6" w:rsidP="001B17F6">
      <w:pPr>
        <w:pStyle w:val="NoSpacing"/>
        <w:rPr>
          <w:rFonts w:ascii="Times New Roman" w:hAnsi="Times New Roman" w:cs="Times New Roman"/>
          <w:sz w:val="24"/>
          <w:szCs w:val="24"/>
        </w:rPr>
      </w:pPr>
    </w:p>
    <w:p w14:paraId="0A8D5629" w14:textId="77777777" w:rsidR="001B17F6" w:rsidRDefault="001B17F6" w:rsidP="001B17F6">
      <w:pPr>
        <w:pStyle w:val="NoSpacing"/>
        <w:rPr>
          <w:rFonts w:ascii="Times New Roman" w:hAnsi="Times New Roman" w:cs="Times New Roman"/>
          <w:sz w:val="24"/>
          <w:szCs w:val="24"/>
        </w:rPr>
      </w:pPr>
      <w:r w:rsidRPr="00F34113">
        <w:rPr>
          <w:rFonts w:ascii="Times New Roman" w:hAnsi="Times New Roman" w:cs="Times New Roman"/>
          <w:sz w:val="24"/>
          <w:szCs w:val="24"/>
        </w:rPr>
        <w:t xml:space="preserve">Using the 2019 luxury water limits, if your average daily cost of the cruise is $692 or less, you can use this strategy to deduct all cruise ship costs to travel to and from the seminar. </w:t>
      </w:r>
    </w:p>
    <w:p w14:paraId="6B2F2641" w14:textId="77777777" w:rsidR="001C2C10" w:rsidRPr="00F34113" w:rsidRDefault="001C2C10" w:rsidP="001B17F6">
      <w:pPr>
        <w:pStyle w:val="NoSpacing"/>
        <w:rPr>
          <w:rFonts w:ascii="Times New Roman" w:hAnsi="Times New Roman" w:cs="Times New Roman"/>
          <w:sz w:val="24"/>
          <w:szCs w:val="24"/>
        </w:rPr>
      </w:pPr>
    </w:p>
    <w:p w14:paraId="0ADB70C5" w14:textId="77777777" w:rsidR="001B17F6" w:rsidRPr="00F34113" w:rsidRDefault="001B17F6" w:rsidP="001B17F6">
      <w:pPr>
        <w:rPr>
          <w:rFonts w:ascii="Times New Roman" w:hAnsi="Times New Roman" w:cs="Times New Roman"/>
        </w:rPr>
      </w:pPr>
    </w:p>
    <w:p w14:paraId="1F81F170" w14:textId="77777777" w:rsidR="001B17F6" w:rsidRPr="00F34113" w:rsidRDefault="001B17F6" w:rsidP="008E02C9">
      <w:pPr>
        <w:pStyle w:val="NewsletterHeadline"/>
      </w:pPr>
      <w:r w:rsidRPr="00F34113">
        <w:t xml:space="preserve">Impact of Death, Retirement, and Disability on the 179 Deduction </w:t>
      </w:r>
    </w:p>
    <w:p w14:paraId="57180E2F" w14:textId="77777777" w:rsidR="001C2C10" w:rsidRDefault="001C2C10" w:rsidP="001B17F6">
      <w:pPr>
        <w:rPr>
          <w:rFonts w:ascii="Times New Roman" w:hAnsi="Times New Roman" w:cs="Times New Roman"/>
        </w:rPr>
      </w:pPr>
    </w:p>
    <w:p w14:paraId="50E4F944" w14:textId="77777777" w:rsidR="001C2C10" w:rsidRDefault="001C2C10" w:rsidP="001B17F6">
      <w:pPr>
        <w:rPr>
          <w:rFonts w:ascii="Times New Roman" w:hAnsi="Times New Roman" w:cs="Times New Roman"/>
        </w:rPr>
      </w:pPr>
    </w:p>
    <w:p w14:paraId="7B3B7786" w14:textId="6F5ED70D" w:rsidR="001B17F6" w:rsidRDefault="001B17F6" w:rsidP="001B17F6">
      <w:pPr>
        <w:rPr>
          <w:rFonts w:ascii="Times New Roman" w:hAnsi="Times New Roman" w:cs="Times New Roman"/>
        </w:rPr>
      </w:pPr>
      <w:r w:rsidRPr="00F34113">
        <w:rPr>
          <w:rFonts w:ascii="Times New Roman" w:hAnsi="Times New Roman" w:cs="Times New Roman"/>
        </w:rPr>
        <w:lastRenderedPageBreak/>
        <w:t>What tax effect would death, retirement, or disability have on you or your business? Here’s an easy example to illustrate.</w:t>
      </w:r>
    </w:p>
    <w:p w14:paraId="246CF07B" w14:textId="77777777" w:rsidR="00F85882" w:rsidRPr="00F34113" w:rsidRDefault="00F85882" w:rsidP="001B17F6">
      <w:pPr>
        <w:rPr>
          <w:rFonts w:ascii="Times New Roman" w:hAnsi="Times New Roman" w:cs="Times New Roman"/>
        </w:rPr>
      </w:pPr>
    </w:p>
    <w:p w14:paraId="33653702" w14:textId="025261C0" w:rsidR="001B17F6" w:rsidRDefault="001B17F6" w:rsidP="001B17F6">
      <w:pPr>
        <w:rPr>
          <w:rFonts w:ascii="Times New Roman" w:hAnsi="Times New Roman" w:cs="Times New Roman"/>
        </w:rPr>
      </w:pPr>
      <w:r w:rsidRPr="00F34113">
        <w:rPr>
          <w:rFonts w:ascii="Times New Roman" w:hAnsi="Times New Roman" w:cs="Times New Roman"/>
        </w:rPr>
        <w:t>Let’s say that in 2017, you purchased for business use a pickup truck with a gross vehicle weight rating greater than 6,000 pounds. Asserting that you use the pickup 100 percent for business, you expensed the entire $55,000 cost.</w:t>
      </w:r>
    </w:p>
    <w:p w14:paraId="2D7CA5AB" w14:textId="77777777" w:rsidR="00F85882" w:rsidRPr="00F34113" w:rsidRDefault="00F85882" w:rsidP="001B17F6">
      <w:pPr>
        <w:rPr>
          <w:rFonts w:ascii="Times New Roman" w:hAnsi="Times New Roman" w:cs="Times New Roman"/>
        </w:rPr>
      </w:pPr>
    </w:p>
    <w:p w14:paraId="4CFC0DC9" w14:textId="77777777" w:rsidR="001B17F6" w:rsidRDefault="001B17F6" w:rsidP="001B17F6">
      <w:pPr>
        <w:rPr>
          <w:rFonts w:ascii="Times New Roman" w:hAnsi="Times New Roman" w:cs="Times New Roman"/>
        </w:rPr>
      </w:pPr>
      <w:r w:rsidRPr="00F34113">
        <w:rPr>
          <w:rFonts w:ascii="Times New Roman" w:hAnsi="Times New Roman" w:cs="Times New Roman"/>
        </w:rPr>
        <w:t>What happens to that $55,000 expensed amount if you die, retire, or become disabled before the end of the vehicle’s five-year depreciation period?</w:t>
      </w:r>
    </w:p>
    <w:p w14:paraId="7CA9AB7C" w14:textId="77777777" w:rsidR="00817DED" w:rsidRDefault="00817DED" w:rsidP="001B17F6">
      <w:pPr>
        <w:rPr>
          <w:rFonts w:ascii="Times New Roman" w:hAnsi="Times New Roman" w:cs="Times New Roman"/>
        </w:rPr>
      </w:pPr>
    </w:p>
    <w:p w14:paraId="1424C197" w14:textId="77777777" w:rsidR="001C2C10" w:rsidRPr="00F34113" w:rsidRDefault="001C2C10" w:rsidP="001B17F6">
      <w:pPr>
        <w:rPr>
          <w:rFonts w:ascii="Times New Roman" w:hAnsi="Times New Roman" w:cs="Times New Roman"/>
        </w:rPr>
      </w:pPr>
    </w:p>
    <w:p w14:paraId="612375FA" w14:textId="77777777" w:rsidR="001B17F6" w:rsidRPr="00F85882" w:rsidRDefault="001B17F6" w:rsidP="008E02C9">
      <w:pPr>
        <w:pStyle w:val="Heading3"/>
        <w:rPr>
          <w:color w:val="000000" w:themeColor="text1"/>
        </w:rPr>
      </w:pPr>
      <w:r w:rsidRPr="00F85882">
        <w:rPr>
          <w:color w:val="000000" w:themeColor="text1"/>
        </w:rPr>
        <w:t>Death</w:t>
      </w:r>
    </w:p>
    <w:p w14:paraId="2871D389" w14:textId="77777777" w:rsidR="004A00C3" w:rsidRPr="00F34113" w:rsidRDefault="004A00C3" w:rsidP="001B17F6">
      <w:pPr>
        <w:rPr>
          <w:rFonts w:ascii="Times New Roman" w:hAnsi="Times New Roman" w:cs="Times New Roman"/>
          <w:b/>
          <w:bCs/>
        </w:rPr>
      </w:pPr>
    </w:p>
    <w:p w14:paraId="31CCEED6" w14:textId="77777777" w:rsidR="001B17F6" w:rsidRDefault="001B17F6" w:rsidP="001B17F6">
      <w:pPr>
        <w:rPr>
          <w:rFonts w:ascii="Times New Roman" w:hAnsi="Times New Roman" w:cs="Times New Roman"/>
        </w:rPr>
      </w:pPr>
      <w:r w:rsidRPr="00F34113">
        <w:rPr>
          <w:rFonts w:ascii="Times New Roman" w:hAnsi="Times New Roman" w:cs="Times New Roman"/>
        </w:rPr>
        <w:t>If your heirs are not going to pay estate taxes, your death is about as good as it gets. Here’s why: You get to keep your Section 179 deduction. (It goes to the grave with you.)</w:t>
      </w:r>
    </w:p>
    <w:p w14:paraId="1DF346D6" w14:textId="77777777" w:rsidR="001C2C10" w:rsidRPr="00F34113" w:rsidRDefault="001C2C10" w:rsidP="001B17F6">
      <w:pPr>
        <w:rPr>
          <w:rFonts w:ascii="Times New Roman" w:hAnsi="Times New Roman" w:cs="Times New Roman"/>
        </w:rPr>
      </w:pPr>
    </w:p>
    <w:p w14:paraId="18F130F9" w14:textId="77777777" w:rsidR="001B17F6" w:rsidRDefault="001B17F6" w:rsidP="001B17F6">
      <w:pPr>
        <w:rPr>
          <w:rFonts w:ascii="Times New Roman" w:hAnsi="Times New Roman" w:cs="Times New Roman"/>
        </w:rPr>
      </w:pPr>
      <w:r w:rsidRPr="00F34113">
        <w:rPr>
          <w:rFonts w:ascii="Times New Roman" w:hAnsi="Times New Roman" w:cs="Times New Roman"/>
        </w:rPr>
        <w:t>Your pickup truck gets marked up to fair market value. (Remember, you expensed it to zero, but now at your death, the fair market value is the new basis to your heir or heirs.)</w:t>
      </w:r>
    </w:p>
    <w:p w14:paraId="77F080E4" w14:textId="77777777" w:rsidR="001C2C10" w:rsidRPr="00F34113" w:rsidRDefault="001C2C10" w:rsidP="001B17F6">
      <w:pPr>
        <w:rPr>
          <w:rFonts w:ascii="Times New Roman" w:hAnsi="Times New Roman" w:cs="Times New Roman"/>
        </w:rPr>
      </w:pPr>
    </w:p>
    <w:p w14:paraId="608DB31F" w14:textId="77777777" w:rsidR="001B17F6" w:rsidRDefault="001B17F6" w:rsidP="001B17F6">
      <w:pPr>
        <w:rPr>
          <w:rFonts w:ascii="Times New Roman" w:hAnsi="Times New Roman" w:cs="Times New Roman"/>
        </w:rPr>
      </w:pPr>
      <w:r w:rsidRPr="00F34113">
        <w:rPr>
          <w:rFonts w:ascii="Times New Roman" w:hAnsi="Times New Roman" w:cs="Times New Roman"/>
          <w:b/>
        </w:rPr>
        <w:t>Example.</w:t>
      </w:r>
      <w:r w:rsidRPr="00F34113">
        <w:rPr>
          <w:rFonts w:ascii="Times New Roman" w:hAnsi="Times New Roman" w:cs="Times New Roman"/>
        </w:rPr>
        <w:t xml:space="preserve"> Using Section 179, you expensed the entire cost of your $55,000 pickup truck. You die. Your daughter inherits the pickup at its fair market value, which is now $31,000, and sells it immediately for $31,000. Here are the results:</w:t>
      </w:r>
    </w:p>
    <w:p w14:paraId="371D95B0" w14:textId="77777777" w:rsidR="001C2C10" w:rsidRPr="00F34113" w:rsidRDefault="001C2C10" w:rsidP="001B17F6">
      <w:pPr>
        <w:rPr>
          <w:rFonts w:ascii="Times New Roman" w:hAnsi="Times New Roman" w:cs="Times New Roman"/>
        </w:rPr>
      </w:pPr>
    </w:p>
    <w:p w14:paraId="05044A39" w14:textId="77777777" w:rsidR="001B17F6" w:rsidRDefault="001B17F6" w:rsidP="001B17F6">
      <w:pPr>
        <w:pStyle w:val="ListParagraph"/>
        <w:numPr>
          <w:ilvl w:val="0"/>
          <w:numId w:val="28"/>
        </w:numPr>
        <w:spacing w:after="160" w:line="259" w:lineRule="auto"/>
        <w:rPr>
          <w:rFonts w:ascii="Times New Roman" w:hAnsi="Times New Roman" w:cs="Times New Roman"/>
        </w:rPr>
      </w:pPr>
      <w:r w:rsidRPr="00F34113">
        <w:rPr>
          <w:rFonts w:ascii="Times New Roman" w:hAnsi="Times New Roman" w:cs="Times New Roman"/>
        </w:rPr>
        <w:t>You get to keep your Section 179 deduction—no recapture applies.</w:t>
      </w:r>
    </w:p>
    <w:p w14:paraId="10A0128D" w14:textId="77777777" w:rsidR="001C2C10" w:rsidRPr="00F34113" w:rsidRDefault="001C2C10" w:rsidP="001C2C10">
      <w:pPr>
        <w:pStyle w:val="ListParagraph"/>
        <w:spacing w:after="160" w:line="259" w:lineRule="auto"/>
        <w:rPr>
          <w:rFonts w:ascii="Times New Roman" w:hAnsi="Times New Roman" w:cs="Times New Roman"/>
        </w:rPr>
      </w:pPr>
    </w:p>
    <w:p w14:paraId="67F45448" w14:textId="77777777" w:rsidR="00817DED" w:rsidRPr="00817DED" w:rsidRDefault="001B17F6" w:rsidP="00817DED">
      <w:pPr>
        <w:pStyle w:val="ListParagraph"/>
        <w:numPr>
          <w:ilvl w:val="0"/>
          <w:numId w:val="28"/>
        </w:numPr>
        <w:spacing w:after="160" w:line="259" w:lineRule="auto"/>
        <w:rPr>
          <w:rFonts w:ascii="Times New Roman" w:hAnsi="Times New Roman" w:cs="Times New Roman"/>
        </w:rPr>
      </w:pPr>
      <w:r w:rsidRPr="00F34113">
        <w:rPr>
          <w:rFonts w:ascii="Times New Roman" w:hAnsi="Times New Roman" w:cs="Times New Roman"/>
        </w:rPr>
        <w:t>Your daughter pays zero tax on her sale of the pickup truck.</w:t>
      </w:r>
    </w:p>
    <w:p w14:paraId="23523CAD" w14:textId="77777777" w:rsidR="00817DED" w:rsidRDefault="00817DED" w:rsidP="00817DED">
      <w:pPr>
        <w:pStyle w:val="ListParagraph"/>
        <w:spacing w:after="160" w:line="259" w:lineRule="auto"/>
        <w:rPr>
          <w:rFonts w:ascii="Times New Roman" w:hAnsi="Times New Roman" w:cs="Times New Roman"/>
        </w:rPr>
      </w:pPr>
    </w:p>
    <w:p w14:paraId="24EE8F9E" w14:textId="77777777" w:rsidR="001B17F6" w:rsidRDefault="001B17F6" w:rsidP="001B17F6">
      <w:pPr>
        <w:pStyle w:val="ListParagraph"/>
        <w:numPr>
          <w:ilvl w:val="0"/>
          <w:numId w:val="28"/>
        </w:numPr>
        <w:spacing w:after="160" w:line="259" w:lineRule="auto"/>
        <w:rPr>
          <w:rFonts w:ascii="Times New Roman" w:hAnsi="Times New Roman" w:cs="Times New Roman"/>
        </w:rPr>
      </w:pPr>
      <w:r w:rsidRPr="00F34113">
        <w:rPr>
          <w:rFonts w:ascii="Times New Roman" w:hAnsi="Times New Roman" w:cs="Times New Roman"/>
        </w:rPr>
        <w:t>Your estate includes the $31,000 fair market value of the pickup, and if your estate is less than $11.4 million, your estate pays no estate taxes.</w:t>
      </w:r>
    </w:p>
    <w:p w14:paraId="6F0860E9" w14:textId="77777777" w:rsidR="001C2C10" w:rsidRPr="00F34113" w:rsidRDefault="001C2C10" w:rsidP="001C2C10">
      <w:pPr>
        <w:pStyle w:val="ListParagraph"/>
        <w:spacing w:after="160" w:line="259" w:lineRule="auto"/>
        <w:rPr>
          <w:rFonts w:ascii="Times New Roman" w:hAnsi="Times New Roman" w:cs="Times New Roman"/>
        </w:rPr>
      </w:pPr>
    </w:p>
    <w:p w14:paraId="2F7AB38C" w14:textId="77777777" w:rsidR="001B17F6" w:rsidRPr="00F34113" w:rsidRDefault="001B17F6" w:rsidP="008E02C9">
      <w:pPr>
        <w:pStyle w:val="Heading3"/>
      </w:pPr>
      <w:r w:rsidRPr="00F85882">
        <w:rPr>
          <w:color w:val="000000" w:themeColor="text1"/>
        </w:rPr>
        <w:t>Disability</w:t>
      </w:r>
    </w:p>
    <w:p w14:paraId="1146C0BA" w14:textId="77777777" w:rsidR="001C2C10" w:rsidRDefault="001C2C10" w:rsidP="001B17F6">
      <w:pPr>
        <w:rPr>
          <w:rFonts w:ascii="Times New Roman" w:hAnsi="Times New Roman" w:cs="Times New Roman"/>
        </w:rPr>
      </w:pPr>
    </w:p>
    <w:p w14:paraId="625C6241" w14:textId="77777777" w:rsidR="008E02C9" w:rsidRDefault="008E02C9" w:rsidP="001B17F6">
      <w:pPr>
        <w:rPr>
          <w:rFonts w:ascii="Times New Roman" w:hAnsi="Times New Roman" w:cs="Times New Roman"/>
        </w:rPr>
      </w:pPr>
    </w:p>
    <w:p w14:paraId="0D324AC8" w14:textId="77777777" w:rsidR="001B17F6" w:rsidRPr="00F34113" w:rsidRDefault="001B17F6" w:rsidP="001B17F6">
      <w:pPr>
        <w:rPr>
          <w:rFonts w:ascii="Times New Roman" w:hAnsi="Times New Roman" w:cs="Times New Roman"/>
        </w:rPr>
      </w:pPr>
      <w:r w:rsidRPr="00F34113">
        <w:rPr>
          <w:rFonts w:ascii="Times New Roman" w:hAnsi="Times New Roman" w:cs="Times New Roman"/>
        </w:rPr>
        <w:t xml:space="preserve">This is ugly. If you become disabled and you allow your business use of the pickup to fall to 50 percent or below during its five-year depreciable life, you must recapture and pay taxes on the excess deductions generated by the Section 179 deduction. </w:t>
      </w:r>
    </w:p>
    <w:p w14:paraId="5D6B9519" w14:textId="77777777" w:rsidR="001B17F6" w:rsidRDefault="001B17F6" w:rsidP="001B17F6">
      <w:pPr>
        <w:rPr>
          <w:rFonts w:ascii="Times New Roman" w:hAnsi="Times New Roman" w:cs="Times New Roman"/>
        </w:rPr>
      </w:pPr>
      <w:r w:rsidRPr="00F34113">
        <w:rPr>
          <w:rFonts w:ascii="Times New Roman" w:hAnsi="Times New Roman" w:cs="Times New Roman"/>
        </w:rPr>
        <w:t>To make matters worse, you must use straight-line depreciation in making the excess-deduction calculation.</w:t>
      </w:r>
    </w:p>
    <w:p w14:paraId="0343D400" w14:textId="77777777" w:rsidR="001C2C10" w:rsidRDefault="001C2C10" w:rsidP="001B17F6">
      <w:pPr>
        <w:rPr>
          <w:rFonts w:ascii="Times New Roman" w:hAnsi="Times New Roman" w:cs="Times New Roman"/>
        </w:rPr>
      </w:pPr>
    </w:p>
    <w:p w14:paraId="5C28B766" w14:textId="77777777" w:rsidR="008E02C9" w:rsidRPr="00F34113" w:rsidRDefault="008E02C9" w:rsidP="001B17F6">
      <w:pPr>
        <w:rPr>
          <w:rFonts w:ascii="Times New Roman" w:hAnsi="Times New Roman" w:cs="Times New Roman"/>
        </w:rPr>
      </w:pPr>
    </w:p>
    <w:p w14:paraId="2110B520" w14:textId="77777777" w:rsidR="001B17F6" w:rsidRPr="00F34113" w:rsidRDefault="001B17F6" w:rsidP="008E02C9">
      <w:pPr>
        <w:pStyle w:val="Heading3"/>
      </w:pPr>
      <w:r w:rsidRPr="00F85882">
        <w:rPr>
          <w:color w:val="000000" w:themeColor="text1"/>
        </w:rPr>
        <w:t>Retirement</w:t>
      </w:r>
    </w:p>
    <w:p w14:paraId="19015AC7" w14:textId="77777777" w:rsidR="001B17F6" w:rsidRPr="00F34113" w:rsidRDefault="001B17F6" w:rsidP="001B17F6">
      <w:pPr>
        <w:rPr>
          <w:rFonts w:ascii="Times New Roman" w:hAnsi="Times New Roman" w:cs="Times New Roman"/>
        </w:rPr>
      </w:pPr>
    </w:p>
    <w:p w14:paraId="64044913" w14:textId="77777777" w:rsidR="008E02C9" w:rsidRDefault="008E02C9" w:rsidP="001B17F6">
      <w:pPr>
        <w:rPr>
          <w:rFonts w:ascii="Times New Roman" w:hAnsi="Times New Roman" w:cs="Times New Roman"/>
        </w:rPr>
      </w:pPr>
    </w:p>
    <w:p w14:paraId="1374545E" w14:textId="77777777" w:rsidR="001B17F6" w:rsidRPr="00F34113" w:rsidRDefault="001B17F6" w:rsidP="001B17F6">
      <w:pPr>
        <w:rPr>
          <w:rFonts w:ascii="Times New Roman" w:hAnsi="Times New Roman" w:cs="Times New Roman"/>
        </w:rPr>
      </w:pPr>
      <w:r w:rsidRPr="00F34113">
        <w:rPr>
          <w:rFonts w:ascii="Times New Roman" w:hAnsi="Times New Roman" w:cs="Times New Roman"/>
        </w:rPr>
        <w:t xml:space="preserve">With retirement, you have exactly the same problem as you would have if you </w:t>
      </w:r>
      <w:r>
        <w:rPr>
          <w:rFonts w:ascii="Times New Roman" w:hAnsi="Times New Roman" w:cs="Times New Roman"/>
        </w:rPr>
        <w:t>were to become</w:t>
      </w:r>
      <w:r w:rsidRPr="00F34113">
        <w:rPr>
          <w:rFonts w:ascii="Times New Roman" w:hAnsi="Times New Roman" w:cs="Times New Roman"/>
        </w:rPr>
        <w:t xml:space="preserve"> disabled. In fact, with retirement, you disable your business involvement, and that makes your pickup truck fail the more-than-50-percent-business-use test, resulting in recapture of the excess benefit over straight-line depreciation.</w:t>
      </w:r>
    </w:p>
    <w:p w14:paraId="70D5544A" w14:textId="77777777" w:rsidR="00122EA9" w:rsidRPr="007B0071" w:rsidRDefault="00122EA9" w:rsidP="001B17F6">
      <w:pPr>
        <w:pStyle w:val="NoSpacing"/>
        <w:rPr>
          <w:rFonts w:ascii="Times New Roman" w:hAnsi="Times New Roman" w:cs="Times New Roman"/>
          <w:sz w:val="23"/>
          <w:szCs w:val="23"/>
        </w:rPr>
      </w:pPr>
    </w:p>
    <w:sectPr w:rsidR="00122EA9" w:rsidRPr="007B0071" w:rsidSect="002557F8">
      <w:type w:val="continuous"/>
      <w:pgSz w:w="12240" w:h="15840"/>
      <w:pgMar w:top="1440" w:right="630" w:bottom="1440" w:left="720" w:header="432" w:footer="576" w:gutter="0"/>
      <w:cols w:num="2"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26AD2" w14:textId="77777777" w:rsidR="00F643B9" w:rsidRDefault="00F643B9" w:rsidP="003C013E">
      <w:r>
        <w:separator/>
      </w:r>
    </w:p>
  </w:endnote>
  <w:endnote w:type="continuationSeparator" w:id="0">
    <w:p w14:paraId="0C3F5F00" w14:textId="77777777" w:rsidR="00F643B9" w:rsidRDefault="00F643B9" w:rsidP="003C0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altName w:val="DokChampa"/>
    <w:charset w:val="00"/>
    <w:family w:val="auto"/>
    <w:pitch w:val="variable"/>
    <w:sig w:usb0="03000000"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03BCA" w14:textId="77777777" w:rsidR="009C2B49" w:rsidRDefault="002557F8" w:rsidP="00C90168">
    <w:pPr>
      <w:pStyle w:val="Footer"/>
      <w:tabs>
        <w:tab w:val="clear" w:pos="4680"/>
        <w:tab w:val="clear" w:pos="9360"/>
        <w:tab w:val="left" w:pos="6135"/>
      </w:tabs>
    </w:pPr>
    <w:r>
      <w:rPr>
        <w:noProof/>
      </w:rPr>
      <mc:AlternateContent>
        <mc:Choice Requires="wps">
          <w:drawing>
            <wp:anchor distT="0" distB="0" distL="114300" distR="114300" simplePos="0" relativeHeight="251663360" behindDoc="0" locked="0" layoutInCell="1" allowOverlap="1" wp14:anchorId="5EAF48D8" wp14:editId="058A6ABA">
              <wp:simplePos x="0" y="0"/>
              <wp:positionH relativeFrom="margin">
                <wp:align>right</wp:align>
              </wp:positionH>
              <wp:positionV relativeFrom="page">
                <wp:posOffset>9403080</wp:posOffset>
              </wp:positionV>
              <wp:extent cx="1132840" cy="222885"/>
              <wp:effectExtent l="0" t="0" r="0" b="0"/>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84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85BE1" w14:textId="77777777" w:rsidR="002557F8" w:rsidRPr="00C90168" w:rsidRDefault="002557F8" w:rsidP="002557F8">
                          <w:pPr>
                            <w:jc w:val="right"/>
                            <w:rPr>
                              <w:color w:val="0070C0"/>
                              <w:sz w:val="22"/>
                              <w:szCs w:val="22"/>
                            </w:rPr>
                          </w:pPr>
                          <w:r>
                            <w:rPr>
                              <w:color w:val="0070C0"/>
                              <w:sz w:val="22"/>
                              <w:szCs w:val="22"/>
                            </w:rPr>
                            <w:t>Tax-</w:t>
                          </w:r>
                          <w:r w:rsidRPr="00C90168">
                            <w:rPr>
                              <w:color w:val="0070C0"/>
                              <w:sz w:val="22"/>
                              <w:szCs w:val="22"/>
                            </w:rPr>
                            <w:t>Saving Tips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EAF48D8" id="_x0000_t202" coordsize="21600,21600" o:spt="202" path="m,l,21600r21600,l21600,xe">
              <v:stroke joinstyle="miter"/>
              <v:path gradientshapeok="t" o:connecttype="rect"/>
            </v:shapetype>
            <v:shape id="Text Box 29" o:spid="_x0000_s1029" type="#_x0000_t202" style="position:absolute;margin-left:38pt;margin-top:740.4pt;width:89.2pt;height:17.55pt;z-index:251663360;visibility:visible;mso-wrap-style:square;mso-width-percent:0;mso-height-percent:200;mso-wrap-distance-left:9pt;mso-wrap-distance-top:0;mso-wrap-distance-right:9pt;mso-wrap-distance-bottom:0;mso-position-horizontal:righ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nlgsg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" filled="f" stroked="f">
              <v:textbox style="mso-fit-shape-to-text:t">
                <w:txbxContent>
                  <w:p w14:paraId="3DD85BE1" w14:textId="77777777" w:rsidR="002557F8" w:rsidRPr="00C90168" w:rsidRDefault="002557F8" w:rsidP="002557F8">
                    <w:pPr>
                      <w:jc w:val="right"/>
                      <w:rPr>
                        <w:color w:val="0070C0"/>
                        <w:sz w:val="22"/>
                        <w:szCs w:val="22"/>
                      </w:rPr>
                    </w:pPr>
                    <w:r>
                      <w:rPr>
                        <w:color w:val="0070C0"/>
                        <w:sz w:val="22"/>
                        <w:szCs w:val="22"/>
                      </w:rPr>
                      <w:t>Tax-</w:t>
                    </w:r>
                    <w:r w:rsidRPr="00C90168">
                      <w:rPr>
                        <w:color w:val="0070C0"/>
                        <w:sz w:val="22"/>
                        <w:szCs w:val="22"/>
                      </w:rPr>
                      <w:t>Saving Tips</w:t>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677E7" w14:textId="77777777" w:rsidR="002557F8" w:rsidRDefault="002557F8">
    <w:pPr>
      <w:pStyle w:val="Footer"/>
    </w:pPr>
    <w:r>
      <w:rPr>
        <w:noProof/>
      </w:rPr>
      <mc:AlternateContent>
        <mc:Choice Requires="wps">
          <w:drawing>
            <wp:anchor distT="0" distB="0" distL="114300" distR="114300" simplePos="0" relativeHeight="251665408" behindDoc="0" locked="0" layoutInCell="1" allowOverlap="1" wp14:anchorId="2A2D1665" wp14:editId="1EC0FCB5">
              <wp:simplePos x="0" y="0"/>
              <wp:positionH relativeFrom="margin">
                <wp:align>right</wp:align>
              </wp:positionH>
              <wp:positionV relativeFrom="page">
                <wp:posOffset>9313545</wp:posOffset>
              </wp:positionV>
              <wp:extent cx="1132840" cy="222885"/>
              <wp:effectExtent l="0" t="0" r="0" b="0"/>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84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48D56" w14:textId="77777777" w:rsidR="002557F8" w:rsidRPr="00C90168" w:rsidRDefault="002557F8" w:rsidP="002557F8">
                          <w:pPr>
                            <w:jc w:val="right"/>
                            <w:rPr>
                              <w:color w:val="0070C0"/>
                              <w:sz w:val="22"/>
                              <w:szCs w:val="22"/>
                            </w:rPr>
                          </w:pPr>
                          <w:r>
                            <w:rPr>
                              <w:color w:val="0070C0"/>
                              <w:sz w:val="22"/>
                              <w:szCs w:val="22"/>
                            </w:rPr>
                            <w:t>Tax-</w:t>
                          </w:r>
                          <w:r w:rsidRPr="00C90168">
                            <w:rPr>
                              <w:color w:val="0070C0"/>
                              <w:sz w:val="22"/>
                              <w:szCs w:val="22"/>
                            </w:rPr>
                            <w:t>Saving Tips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A2D1665" id="_x0000_t202" coordsize="21600,21600" o:spt="202" path="m,l,21600r21600,l21600,xe">
              <v:stroke joinstyle="miter"/>
              <v:path gradientshapeok="t" o:connecttype="rect"/>
            </v:shapetype>
            <v:shape id="_x0000_s1030" type="#_x0000_t202" style="position:absolute;margin-left:38pt;margin-top:733.35pt;width:89.2pt;height:17.55pt;z-index:251665408;visibility:visible;mso-wrap-style:square;mso-width-percent:0;mso-height-percent:200;mso-wrap-distance-left:9pt;mso-wrap-distance-top:0;mso-wrap-distance-right:9pt;mso-wrap-distance-bottom:0;mso-position-horizontal:righ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yBptQ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" filled="f" stroked="f">
              <v:textbox style="mso-fit-shape-to-text:t">
                <w:txbxContent>
                  <w:p w14:paraId="15348D56" w14:textId="77777777" w:rsidR="002557F8" w:rsidRPr="00C90168" w:rsidRDefault="002557F8" w:rsidP="002557F8">
                    <w:pPr>
                      <w:jc w:val="right"/>
                      <w:rPr>
                        <w:color w:val="0070C0"/>
                        <w:sz w:val="22"/>
                        <w:szCs w:val="22"/>
                      </w:rPr>
                    </w:pPr>
                    <w:r>
                      <w:rPr>
                        <w:color w:val="0070C0"/>
                        <w:sz w:val="22"/>
                        <w:szCs w:val="22"/>
                      </w:rPr>
                      <w:t>Tax-</w:t>
                    </w:r>
                    <w:r w:rsidRPr="00C90168">
                      <w:rPr>
                        <w:color w:val="0070C0"/>
                        <w:sz w:val="22"/>
                        <w:szCs w:val="22"/>
                      </w:rPr>
                      <w:t>Saving Tips</w:t>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5D2E5" w14:textId="77777777" w:rsidR="00F643B9" w:rsidRDefault="00F643B9" w:rsidP="003C013E">
      <w:r>
        <w:separator/>
      </w:r>
    </w:p>
  </w:footnote>
  <w:footnote w:type="continuationSeparator" w:id="0">
    <w:p w14:paraId="1431ABEB" w14:textId="77777777" w:rsidR="00F643B9" w:rsidRDefault="00F643B9" w:rsidP="003C01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761C2" w14:textId="77777777" w:rsidR="009C2B49" w:rsidRDefault="00155961">
    <w:pPr>
      <w:pStyle w:val="Header"/>
    </w:pPr>
    <w:r>
      <w:rPr>
        <w:noProof/>
      </w:rPr>
      <mc:AlternateContent>
        <mc:Choice Requires="wpg">
          <w:drawing>
            <wp:anchor distT="0" distB="0" distL="114300" distR="114300" simplePos="0" relativeHeight="251661312" behindDoc="0" locked="0" layoutInCell="1" allowOverlap="1" wp14:anchorId="362FEE02" wp14:editId="67CA8077">
              <wp:simplePos x="0" y="0"/>
              <wp:positionH relativeFrom="column">
                <wp:posOffset>-514350</wp:posOffset>
              </wp:positionH>
              <wp:positionV relativeFrom="paragraph">
                <wp:posOffset>-384810</wp:posOffset>
              </wp:positionV>
              <wp:extent cx="7962900" cy="438150"/>
              <wp:effectExtent l="0" t="0" r="0" b="0"/>
              <wp:wrapNone/>
              <wp:docPr id="2" name="Group 2"/>
              <wp:cNvGraphicFramePr/>
              <a:graphic xmlns:a="http://schemas.openxmlformats.org/drawingml/2006/main">
                <a:graphicData uri="http://schemas.microsoft.com/office/word/2010/wordprocessingGroup">
                  <wpg:wgp>
                    <wpg:cNvGrpSpPr/>
                    <wpg:grpSpPr>
                      <a:xfrm>
                        <a:off x="0" y="0"/>
                        <a:ext cx="7962900" cy="438150"/>
                        <a:chOff x="0" y="0"/>
                        <a:chExt cx="7962900" cy="438150"/>
                      </a:xfrm>
                    </wpg:grpSpPr>
                    <wps:wsp>
                      <wps:cNvPr id="42" name="Rectangle 42"/>
                      <wps:cNvSpPr/>
                      <wps:spPr>
                        <a:xfrm>
                          <a:off x="0" y="0"/>
                          <a:ext cx="7905750" cy="428625"/>
                        </a:xfrm>
                        <a:prstGeom prst="rect">
                          <a:avLst/>
                        </a:prstGeom>
                        <a:solidFill>
                          <a:schemeClr val="accent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ectangle 43"/>
                      <wps:cNvSpPr/>
                      <wps:spPr>
                        <a:xfrm>
                          <a:off x="57150" y="361950"/>
                          <a:ext cx="7905750" cy="76200"/>
                        </a:xfrm>
                        <a:prstGeom prst="rect">
                          <a:avLst/>
                        </a:prstGeom>
                        <a:solidFill>
                          <a:schemeClr val="bg1">
                            <a:lumMod val="6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54A2905" id="Group 2" o:spid="_x0000_s1026" style="position:absolute;margin-left:-40.5pt;margin-top:-30.3pt;width:627pt;height:34.5pt;z-index:251661312" coordsize="79629,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">
              <v:rect id="Rectangle 42" o:spid="_x0000_s1027" style="position:absolute;width:79057;height:4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zrLsEA&#10;AADbAAAADwAAAGRycy9kb3ducmV2LnhtbESPQYvCMBSE78L+h/AWvGlqEV26RhFhQb2Iunt/Ns+2&#10;2LyUJtvGf28EweMwM98wi1UwteiodZVlBZNxAoI4t7riQsHv+Wf0BcJ5ZI21ZVJwJwer5cdggZm2&#10;PR+pO/lCRAi7DBWU3jeZlC4vyaAb24Y4elfbGvRRtoXULfYRbmqZJslMGqw4LpTY0Kak/Hb6Nwo4&#10;/IXiUnfpvp/tL2EjD7v57arU8DOsv0F4Cv4dfrW3WsE0heeX+AP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86y7BAAAA2wAAAA8AAAAAAAAAAAAAAAAAmAIAAGRycy9kb3du&#10;cmV2LnhtbFBLBQYAAAAABAAEAPUAAACGAwAAAAA=&#10;" fillcolor="#365f91 [2404]" stroked="f"/>
              <v:rect id="Rectangle 43" o:spid="_x0000_s1028" style="position:absolute;left:571;top:3619;width:79058;height: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4NXscA&#10;AADbAAAADwAAAGRycy9kb3ducmV2LnhtbESPW2sCMRSE3wX/QzhCX4pm7UVlNYqUlpYW6q3F12Ny&#10;3CzdnCybVLf/vikUfBxm5htmtmhdJU7UhNKzguEgA0GsvSm5UPCxe+pPQISIbLDyTAp+KMBi3u3M&#10;MDf+zBs6bWMhEoRDjgpsjHUuZdCWHIaBr4mTd/SNw5hkU0jT4DnBXSVvsmwkHZacFizW9GBJf22/&#10;nQL9uHm114fnz7W+X670pBy/749vSl312uUURKQ2XsL/7Rej4O4W/r6kH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BODV7HAAAA2wAAAA8AAAAAAAAAAAAAAAAAmAIAAGRy&#10;cy9kb3ducmV2LnhtbFBLBQYAAAAABAAEAPUAAACMAwAAAAA=&#10;" fillcolor="#a5a5a5 [2092]" stroked="f"/>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A73BB"/>
    <w:multiLevelType w:val="hybridMultilevel"/>
    <w:tmpl w:val="918E5B4C"/>
    <w:lvl w:ilvl="0" w:tplc="06D46A88">
      <w:start w:val="1"/>
      <w:numFmt w:val="decimal"/>
      <w:lvlText w:val="%1."/>
      <w:lvlJc w:val="left"/>
      <w:pPr>
        <w:ind w:left="720" w:hanging="360"/>
      </w:pPr>
      <w:rPr>
        <w:b/>
        <w:bCs/>
        <w:color w:val="0070C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D30A1"/>
    <w:multiLevelType w:val="hybridMultilevel"/>
    <w:tmpl w:val="576E886E"/>
    <w:lvl w:ilvl="0" w:tplc="7EA27D68">
      <w:start w:val="1"/>
      <w:numFmt w:val="bullet"/>
      <w:lvlText w:val=""/>
      <w:lvlJc w:val="left"/>
      <w:pPr>
        <w:ind w:left="720" w:hanging="360"/>
      </w:pPr>
      <w:rPr>
        <w:rFonts w:ascii="Symbol" w:hAnsi="Symbol" w:hint="default"/>
        <w:b/>
        <w:bCs/>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B666D"/>
    <w:multiLevelType w:val="hybridMultilevel"/>
    <w:tmpl w:val="8CA067F6"/>
    <w:lvl w:ilvl="0" w:tplc="CB787674">
      <w:start w:val="1"/>
      <w:numFmt w:val="decimal"/>
      <w:lvlText w:val="%1."/>
      <w:lvlJc w:val="left"/>
      <w:pPr>
        <w:ind w:left="720" w:hanging="360"/>
      </w:pPr>
      <w:rPr>
        <w:b/>
        <w:bCs/>
        <w:color w:val="0070C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E17FF"/>
    <w:multiLevelType w:val="hybridMultilevel"/>
    <w:tmpl w:val="CC60F5B8"/>
    <w:lvl w:ilvl="0" w:tplc="2B1415EE">
      <w:start w:val="1"/>
      <w:numFmt w:val="bullet"/>
      <w:lvlText w:val=""/>
      <w:lvlJc w:val="left"/>
      <w:pPr>
        <w:ind w:left="720" w:hanging="360"/>
      </w:pPr>
      <w:rPr>
        <w:rFonts w:ascii="Symbol" w:hAnsi="Symbol" w:hint="default"/>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02B30"/>
    <w:multiLevelType w:val="hybridMultilevel"/>
    <w:tmpl w:val="E6527B1C"/>
    <w:lvl w:ilvl="0" w:tplc="59CE962C">
      <w:start w:val="1"/>
      <w:numFmt w:val="bullet"/>
      <w:lvlText w:val=""/>
      <w:lvlJc w:val="left"/>
      <w:pPr>
        <w:ind w:left="720" w:hanging="360"/>
      </w:pPr>
      <w:rPr>
        <w:rFonts w:ascii="Symbol" w:hAnsi="Symbol" w:hint="default"/>
        <w:b/>
        <w:bCs/>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77FF0"/>
    <w:multiLevelType w:val="hybridMultilevel"/>
    <w:tmpl w:val="C1A69EAE"/>
    <w:lvl w:ilvl="0" w:tplc="1DCEB998">
      <w:start w:val="1"/>
      <w:numFmt w:val="decimal"/>
      <w:lvlText w:val="%1."/>
      <w:lvlJc w:val="left"/>
      <w:pPr>
        <w:ind w:left="720" w:hanging="360"/>
      </w:pPr>
      <w:rPr>
        <w:b/>
        <w:bCs/>
        <w:color w:val="0070C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19747B"/>
    <w:multiLevelType w:val="hybridMultilevel"/>
    <w:tmpl w:val="DC28966C"/>
    <w:lvl w:ilvl="0" w:tplc="4A8C52FE">
      <w:start w:val="1"/>
      <w:numFmt w:val="decimal"/>
      <w:lvlText w:val="%1."/>
      <w:lvlJc w:val="left"/>
      <w:pPr>
        <w:ind w:left="720" w:hanging="360"/>
      </w:pPr>
      <w:rPr>
        <w:b/>
        <w:bCs/>
        <w:color w:val="0070C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561128"/>
    <w:multiLevelType w:val="hybridMultilevel"/>
    <w:tmpl w:val="B8DEB550"/>
    <w:lvl w:ilvl="0" w:tplc="4B322312">
      <w:start w:val="1"/>
      <w:numFmt w:val="decimal"/>
      <w:lvlText w:val="%1."/>
      <w:lvlJc w:val="left"/>
      <w:pPr>
        <w:ind w:left="720" w:hanging="360"/>
      </w:pPr>
      <w:rPr>
        <w:b/>
        <w:bCs/>
        <w:color w:val="0070C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3E188F"/>
    <w:multiLevelType w:val="hybridMultilevel"/>
    <w:tmpl w:val="FE7EAAC2"/>
    <w:lvl w:ilvl="0" w:tplc="72EC3710">
      <w:start w:val="1"/>
      <w:numFmt w:val="bullet"/>
      <w:lvlText w:val=""/>
      <w:lvlJc w:val="left"/>
      <w:pPr>
        <w:ind w:left="720" w:hanging="360"/>
      </w:pPr>
      <w:rPr>
        <w:rFonts w:ascii="Symbol" w:hAnsi="Symbol" w:hint="default"/>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504ACA"/>
    <w:multiLevelType w:val="hybridMultilevel"/>
    <w:tmpl w:val="401864B8"/>
    <w:lvl w:ilvl="0" w:tplc="5F188FAC">
      <w:start w:val="1"/>
      <w:numFmt w:val="bullet"/>
      <w:lvlText w:val=""/>
      <w:lvlJc w:val="left"/>
      <w:pPr>
        <w:ind w:left="720" w:hanging="360"/>
      </w:pPr>
      <w:rPr>
        <w:rFonts w:ascii="Symbol" w:hAnsi="Symbol" w:hint="default"/>
        <w:b/>
        <w:bCs/>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204414"/>
    <w:multiLevelType w:val="hybridMultilevel"/>
    <w:tmpl w:val="DECCE4F4"/>
    <w:lvl w:ilvl="0" w:tplc="10B433D0">
      <w:start w:val="1"/>
      <w:numFmt w:val="decimal"/>
      <w:lvlText w:val="%1."/>
      <w:lvlJc w:val="left"/>
      <w:pPr>
        <w:ind w:left="720" w:hanging="360"/>
      </w:pPr>
      <w:rPr>
        <w:b/>
        <w:bCs/>
        <w:color w:val="0070C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3E6E0B"/>
    <w:multiLevelType w:val="hybridMultilevel"/>
    <w:tmpl w:val="0862F228"/>
    <w:lvl w:ilvl="0" w:tplc="8646B118">
      <w:start w:val="1"/>
      <w:numFmt w:val="bullet"/>
      <w:lvlText w:val=""/>
      <w:lvlJc w:val="left"/>
      <w:pPr>
        <w:ind w:left="720" w:hanging="360"/>
      </w:pPr>
      <w:rPr>
        <w:rFonts w:ascii="Symbol" w:hAnsi="Symbol" w:hint="default"/>
        <w:b/>
        <w:bCs/>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E20321"/>
    <w:multiLevelType w:val="hybridMultilevel"/>
    <w:tmpl w:val="18EC86F8"/>
    <w:lvl w:ilvl="0" w:tplc="44B43FCA">
      <w:start w:val="1"/>
      <w:numFmt w:val="decimal"/>
      <w:lvlText w:val="%1."/>
      <w:lvlJc w:val="left"/>
      <w:pPr>
        <w:ind w:left="720" w:hanging="360"/>
      </w:pPr>
      <w:rPr>
        <w:b/>
        <w:bCs/>
        <w:color w:val="0070C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926FBA"/>
    <w:multiLevelType w:val="hybridMultilevel"/>
    <w:tmpl w:val="37C29C26"/>
    <w:lvl w:ilvl="0" w:tplc="03869AC8">
      <w:start w:val="1"/>
      <w:numFmt w:val="bullet"/>
      <w:lvlText w:val=""/>
      <w:lvlJc w:val="left"/>
      <w:pPr>
        <w:ind w:left="720" w:hanging="360"/>
      </w:pPr>
      <w:rPr>
        <w:rFonts w:ascii="Symbol" w:hAnsi="Symbol" w:hint="default"/>
        <w:b/>
        <w:bCs/>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DB0853"/>
    <w:multiLevelType w:val="hybridMultilevel"/>
    <w:tmpl w:val="4BCC2594"/>
    <w:lvl w:ilvl="0" w:tplc="F84C1160">
      <w:start w:val="1"/>
      <w:numFmt w:val="bullet"/>
      <w:lvlText w:val=""/>
      <w:lvlJc w:val="left"/>
      <w:pPr>
        <w:ind w:left="720" w:hanging="360"/>
      </w:pPr>
      <w:rPr>
        <w:rFonts w:ascii="Symbol" w:hAnsi="Symbol" w:hint="default"/>
        <w:b/>
        <w:bCs/>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4A25C5"/>
    <w:multiLevelType w:val="hybridMultilevel"/>
    <w:tmpl w:val="43EACFAC"/>
    <w:lvl w:ilvl="0" w:tplc="8BB8A412">
      <w:start w:val="1"/>
      <w:numFmt w:val="bullet"/>
      <w:lvlText w:val=""/>
      <w:lvlJc w:val="left"/>
      <w:pPr>
        <w:ind w:left="720" w:hanging="360"/>
      </w:pPr>
      <w:rPr>
        <w:rFonts w:ascii="Symbol" w:hAnsi="Symbol" w:hint="default"/>
        <w:b/>
        <w:bCs/>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3D71D6"/>
    <w:multiLevelType w:val="hybridMultilevel"/>
    <w:tmpl w:val="0AC205DA"/>
    <w:lvl w:ilvl="0" w:tplc="F79CA676">
      <w:start w:val="1"/>
      <w:numFmt w:val="bullet"/>
      <w:lvlText w:val=""/>
      <w:lvlJc w:val="left"/>
      <w:pPr>
        <w:ind w:left="720" w:hanging="360"/>
      </w:pPr>
      <w:rPr>
        <w:rFonts w:ascii="Symbol" w:hAnsi="Symbol" w:hint="default"/>
        <w:b/>
        <w:bCs/>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AE4852"/>
    <w:multiLevelType w:val="hybridMultilevel"/>
    <w:tmpl w:val="0CE29538"/>
    <w:lvl w:ilvl="0" w:tplc="1B561D46">
      <w:start w:val="1"/>
      <w:numFmt w:val="bullet"/>
      <w:lvlText w:val=""/>
      <w:lvlJc w:val="left"/>
      <w:pPr>
        <w:ind w:left="720" w:hanging="360"/>
      </w:pPr>
      <w:rPr>
        <w:rFonts w:ascii="Symbol" w:hAnsi="Symbol" w:hint="default"/>
        <w:b/>
        <w:bCs/>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D2795F"/>
    <w:multiLevelType w:val="hybridMultilevel"/>
    <w:tmpl w:val="A322BD24"/>
    <w:lvl w:ilvl="0" w:tplc="9016160A">
      <w:start w:val="1"/>
      <w:numFmt w:val="bullet"/>
      <w:lvlText w:val=""/>
      <w:lvlJc w:val="left"/>
      <w:pPr>
        <w:ind w:left="720" w:hanging="360"/>
      </w:pPr>
      <w:rPr>
        <w:rFonts w:ascii="Symbol" w:hAnsi="Symbol" w:hint="default"/>
        <w:b/>
        <w:bCs/>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301E81"/>
    <w:multiLevelType w:val="hybridMultilevel"/>
    <w:tmpl w:val="407640D0"/>
    <w:lvl w:ilvl="0" w:tplc="D32CD8F2">
      <w:start w:val="1"/>
      <w:numFmt w:val="decimal"/>
      <w:lvlText w:val="%1."/>
      <w:lvlJc w:val="left"/>
      <w:pPr>
        <w:ind w:left="720" w:hanging="360"/>
      </w:pPr>
      <w:rPr>
        <w:b/>
        <w:bCs/>
        <w:color w:val="0070C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C22846"/>
    <w:multiLevelType w:val="hybridMultilevel"/>
    <w:tmpl w:val="E2601CB2"/>
    <w:lvl w:ilvl="0" w:tplc="5C12B11E">
      <w:start w:val="1"/>
      <w:numFmt w:val="bullet"/>
      <w:lvlText w:val=""/>
      <w:lvlJc w:val="left"/>
      <w:pPr>
        <w:ind w:left="720" w:hanging="360"/>
      </w:pPr>
      <w:rPr>
        <w:rFonts w:ascii="Symbol" w:hAnsi="Symbol" w:hint="default"/>
        <w:b/>
        <w:bCs/>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AB2E17"/>
    <w:multiLevelType w:val="hybridMultilevel"/>
    <w:tmpl w:val="D736C188"/>
    <w:lvl w:ilvl="0" w:tplc="0BB44E10">
      <w:start w:val="1"/>
      <w:numFmt w:val="decimal"/>
      <w:lvlText w:val="%1."/>
      <w:lvlJc w:val="left"/>
      <w:pPr>
        <w:ind w:left="720" w:hanging="360"/>
      </w:pPr>
      <w:rPr>
        <w:b/>
        <w:bCs/>
        <w:color w:val="0070C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975841"/>
    <w:multiLevelType w:val="hybridMultilevel"/>
    <w:tmpl w:val="E1F2AAC4"/>
    <w:lvl w:ilvl="0" w:tplc="AD926908">
      <w:start w:val="1"/>
      <w:numFmt w:val="bullet"/>
      <w:lvlText w:val=""/>
      <w:lvlJc w:val="left"/>
      <w:pPr>
        <w:ind w:left="720" w:hanging="360"/>
      </w:pPr>
      <w:rPr>
        <w:rFonts w:ascii="Symbol" w:hAnsi="Symbol" w:hint="default"/>
        <w:b/>
        <w:bCs/>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C827CB"/>
    <w:multiLevelType w:val="hybridMultilevel"/>
    <w:tmpl w:val="2B2C975E"/>
    <w:lvl w:ilvl="0" w:tplc="9ED037C8">
      <w:start w:val="1"/>
      <w:numFmt w:val="bullet"/>
      <w:lvlText w:val=""/>
      <w:lvlJc w:val="left"/>
      <w:pPr>
        <w:ind w:left="720" w:hanging="360"/>
      </w:pPr>
      <w:rPr>
        <w:rFonts w:ascii="Symbol" w:hAnsi="Symbol" w:hint="default"/>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F45E4D"/>
    <w:multiLevelType w:val="hybridMultilevel"/>
    <w:tmpl w:val="7C86A034"/>
    <w:lvl w:ilvl="0" w:tplc="66147598">
      <w:start w:val="1"/>
      <w:numFmt w:val="bullet"/>
      <w:lvlText w:val=""/>
      <w:lvlJc w:val="left"/>
      <w:pPr>
        <w:ind w:left="720" w:hanging="360"/>
      </w:pPr>
      <w:rPr>
        <w:rFonts w:ascii="Symbol" w:hAnsi="Symbol" w:hint="default"/>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B904C7"/>
    <w:multiLevelType w:val="hybridMultilevel"/>
    <w:tmpl w:val="4332287A"/>
    <w:lvl w:ilvl="0" w:tplc="43686F2C">
      <w:start w:val="1"/>
      <w:numFmt w:val="bullet"/>
      <w:lvlText w:val=""/>
      <w:lvlJc w:val="left"/>
      <w:pPr>
        <w:ind w:left="720" w:hanging="360"/>
      </w:pPr>
      <w:rPr>
        <w:rFonts w:ascii="Symbol" w:hAnsi="Symbol" w:hint="default"/>
        <w:b/>
        <w:bCs/>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526D92"/>
    <w:multiLevelType w:val="hybridMultilevel"/>
    <w:tmpl w:val="50DEEA60"/>
    <w:lvl w:ilvl="0" w:tplc="09B820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DA6297"/>
    <w:multiLevelType w:val="hybridMultilevel"/>
    <w:tmpl w:val="68502616"/>
    <w:lvl w:ilvl="0" w:tplc="8D009F00">
      <w:start w:val="1"/>
      <w:numFmt w:val="bullet"/>
      <w:lvlText w:val=""/>
      <w:lvlJc w:val="left"/>
      <w:pPr>
        <w:ind w:left="720" w:hanging="360"/>
      </w:pPr>
      <w:rPr>
        <w:rFonts w:ascii="Symbol" w:hAnsi="Symbol" w:hint="default"/>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9440F1"/>
    <w:multiLevelType w:val="hybridMultilevel"/>
    <w:tmpl w:val="55B8FBDE"/>
    <w:lvl w:ilvl="0" w:tplc="8D009F00">
      <w:start w:val="1"/>
      <w:numFmt w:val="bullet"/>
      <w:lvlText w:val=""/>
      <w:lvlJc w:val="left"/>
      <w:pPr>
        <w:ind w:left="720" w:hanging="360"/>
      </w:pPr>
      <w:rPr>
        <w:rFonts w:ascii="Symbol" w:hAnsi="Symbol" w:hint="default"/>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1157B6"/>
    <w:multiLevelType w:val="hybridMultilevel"/>
    <w:tmpl w:val="E0CEEBAA"/>
    <w:lvl w:ilvl="0" w:tplc="0D9EAEFE">
      <w:start w:val="1"/>
      <w:numFmt w:val="decimal"/>
      <w:lvlText w:val="%1."/>
      <w:lvlJc w:val="right"/>
      <w:pPr>
        <w:ind w:left="720" w:hanging="360"/>
      </w:pPr>
      <w:rPr>
        <w:rFonts w:hint="default"/>
        <w:b/>
        <w:bCs/>
        <w:color w:val="0070C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15"/>
  </w:num>
  <w:num w:numId="4">
    <w:abstractNumId w:val="21"/>
  </w:num>
  <w:num w:numId="5">
    <w:abstractNumId w:val="20"/>
  </w:num>
  <w:num w:numId="6">
    <w:abstractNumId w:val="19"/>
  </w:num>
  <w:num w:numId="7">
    <w:abstractNumId w:val="5"/>
  </w:num>
  <w:num w:numId="8">
    <w:abstractNumId w:val="18"/>
  </w:num>
  <w:num w:numId="9">
    <w:abstractNumId w:val="3"/>
  </w:num>
  <w:num w:numId="10">
    <w:abstractNumId w:val="11"/>
  </w:num>
  <w:num w:numId="11">
    <w:abstractNumId w:val="0"/>
  </w:num>
  <w:num w:numId="12">
    <w:abstractNumId w:val="1"/>
  </w:num>
  <w:num w:numId="13">
    <w:abstractNumId w:val="8"/>
  </w:num>
  <w:num w:numId="14">
    <w:abstractNumId w:val="6"/>
  </w:num>
  <w:num w:numId="15">
    <w:abstractNumId w:val="22"/>
  </w:num>
  <w:num w:numId="16">
    <w:abstractNumId w:val="10"/>
  </w:num>
  <w:num w:numId="17">
    <w:abstractNumId w:val="2"/>
  </w:num>
  <w:num w:numId="18">
    <w:abstractNumId w:val="23"/>
  </w:num>
  <w:num w:numId="19">
    <w:abstractNumId w:val="16"/>
  </w:num>
  <w:num w:numId="20">
    <w:abstractNumId w:val="12"/>
  </w:num>
  <w:num w:numId="21">
    <w:abstractNumId w:val="7"/>
  </w:num>
  <w:num w:numId="22">
    <w:abstractNumId w:val="29"/>
  </w:num>
  <w:num w:numId="23">
    <w:abstractNumId w:val="25"/>
  </w:num>
  <w:num w:numId="24">
    <w:abstractNumId w:val="13"/>
  </w:num>
  <w:num w:numId="25">
    <w:abstractNumId w:val="17"/>
  </w:num>
  <w:num w:numId="26">
    <w:abstractNumId w:val="14"/>
  </w:num>
  <w:num w:numId="27">
    <w:abstractNumId w:val="27"/>
  </w:num>
  <w:num w:numId="28">
    <w:abstractNumId w:val="24"/>
  </w:num>
  <w:num w:numId="29">
    <w:abstractNumId w:val="28"/>
  </w:num>
  <w:num w:numId="30">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c0MDM3M7I0tjA1NjZX0lEKTi0uzszPAykwrAUAcTWUDiwAAAA="/>
  </w:docVars>
  <w:rsids>
    <w:rsidRoot w:val="00425FB9"/>
    <w:rsid w:val="0000112E"/>
    <w:rsid w:val="00011C31"/>
    <w:rsid w:val="00011CF1"/>
    <w:rsid w:val="00024808"/>
    <w:rsid w:val="000279CC"/>
    <w:rsid w:val="00047455"/>
    <w:rsid w:val="00051B9D"/>
    <w:rsid w:val="0005642F"/>
    <w:rsid w:val="00057301"/>
    <w:rsid w:val="000812C2"/>
    <w:rsid w:val="00083235"/>
    <w:rsid w:val="000A5116"/>
    <w:rsid w:val="000A7A32"/>
    <w:rsid w:val="000B0FF4"/>
    <w:rsid w:val="000C2F1E"/>
    <w:rsid w:val="000D2FA7"/>
    <w:rsid w:val="000D3459"/>
    <w:rsid w:val="000D3907"/>
    <w:rsid w:val="000D4BB1"/>
    <w:rsid w:val="000E6A71"/>
    <w:rsid w:val="001149B1"/>
    <w:rsid w:val="001162D3"/>
    <w:rsid w:val="00121BAE"/>
    <w:rsid w:val="00122EA9"/>
    <w:rsid w:val="0012711B"/>
    <w:rsid w:val="001272CB"/>
    <w:rsid w:val="00142697"/>
    <w:rsid w:val="00144202"/>
    <w:rsid w:val="00146C3C"/>
    <w:rsid w:val="00151040"/>
    <w:rsid w:val="00155961"/>
    <w:rsid w:val="00162E0E"/>
    <w:rsid w:val="0016422B"/>
    <w:rsid w:val="00164876"/>
    <w:rsid w:val="001A69E2"/>
    <w:rsid w:val="001B17F6"/>
    <w:rsid w:val="001C23E4"/>
    <w:rsid w:val="001C2C10"/>
    <w:rsid w:val="001C6324"/>
    <w:rsid w:val="001C73CA"/>
    <w:rsid w:val="001C7C78"/>
    <w:rsid w:val="001F1EEF"/>
    <w:rsid w:val="001F25AB"/>
    <w:rsid w:val="001F2A2D"/>
    <w:rsid w:val="001F59C4"/>
    <w:rsid w:val="001F6D54"/>
    <w:rsid w:val="0020570B"/>
    <w:rsid w:val="00222341"/>
    <w:rsid w:val="00222546"/>
    <w:rsid w:val="002467FA"/>
    <w:rsid w:val="00253186"/>
    <w:rsid w:val="002557F8"/>
    <w:rsid w:val="00255921"/>
    <w:rsid w:val="00264E85"/>
    <w:rsid w:val="0027386E"/>
    <w:rsid w:val="00284AB7"/>
    <w:rsid w:val="00297181"/>
    <w:rsid w:val="002A471A"/>
    <w:rsid w:val="002B1602"/>
    <w:rsid w:val="002D0702"/>
    <w:rsid w:val="002D11E5"/>
    <w:rsid w:val="002D2BE5"/>
    <w:rsid w:val="002E4CA9"/>
    <w:rsid w:val="002F4D18"/>
    <w:rsid w:val="00304805"/>
    <w:rsid w:val="0031769F"/>
    <w:rsid w:val="003207BC"/>
    <w:rsid w:val="003511E6"/>
    <w:rsid w:val="00354E6C"/>
    <w:rsid w:val="00372B3D"/>
    <w:rsid w:val="003743B8"/>
    <w:rsid w:val="00375313"/>
    <w:rsid w:val="003876A5"/>
    <w:rsid w:val="003A1697"/>
    <w:rsid w:val="003A390C"/>
    <w:rsid w:val="003A6B39"/>
    <w:rsid w:val="003B0512"/>
    <w:rsid w:val="003B1339"/>
    <w:rsid w:val="003B57E6"/>
    <w:rsid w:val="003C013E"/>
    <w:rsid w:val="003C1DEF"/>
    <w:rsid w:val="003C2BA3"/>
    <w:rsid w:val="003E2FBF"/>
    <w:rsid w:val="003E564B"/>
    <w:rsid w:val="0040728D"/>
    <w:rsid w:val="004142F6"/>
    <w:rsid w:val="00416C23"/>
    <w:rsid w:val="00422B18"/>
    <w:rsid w:val="00425FB9"/>
    <w:rsid w:val="004274E7"/>
    <w:rsid w:val="00441201"/>
    <w:rsid w:val="00442472"/>
    <w:rsid w:val="0044321C"/>
    <w:rsid w:val="0045256D"/>
    <w:rsid w:val="0045296B"/>
    <w:rsid w:val="00452EA4"/>
    <w:rsid w:val="0045763E"/>
    <w:rsid w:val="0047158D"/>
    <w:rsid w:val="0047735C"/>
    <w:rsid w:val="004939DA"/>
    <w:rsid w:val="00496A6A"/>
    <w:rsid w:val="004A00C3"/>
    <w:rsid w:val="004B6EB2"/>
    <w:rsid w:val="004C5C74"/>
    <w:rsid w:val="004C7451"/>
    <w:rsid w:val="004D0D1A"/>
    <w:rsid w:val="004E4987"/>
    <w:rsid w:val="00502165"/>
    <w:rsid w:val="0050592B"/>
    <w:rsid w:val="00506C76"/>
    <w:rsid w:val="0052124A"/>
    <w:rsid w:val="00526B27"/>
    <w:rsid w:val="005301DF"/>
    <w:rsid w:val="00550D40"/>
    <w:rsid w:val="005610F0"/>
    <w:rsid w:val="00563295"/>
    <w:rsid w:val="00580253"/>
    <w:rsid w:val="00580D72"/>
    <w:rsid w:val="00591A34"/>
    <w:rsid w:val="0059230A"/>
    <w:rsid w:val="005A1360"/>
    <w:rsid w:val="005A3B69"/>
    <w:rsid w:val="005A51AE"/>
    <w:rsid w:val="005B03C2"/>
    <w:rsid w:val="005B0EE5"/>
    <w:rsid w:val="005B19C5"/>
    <w:rsid w:val="005B4A14"/>
    <w:rsid w:val="005D44DC"/>
    <w:rsid w:val="005E2505"/>
    <w:rsid w:val="005F295E"/>
    <w:rsid w:val="005F3A58"/>
    <w:rsid w:val="005F43C0"/>
    <w:rsid w:val="00603DFC"/>
    <w:rsid w:val="00605F37"/>
    <w:rsid w:val="0061144C"/>
    <w:rsid w:val="0062393A"/>
    <w:rsid w:val="006366DF"/>
    <w:rsid w:val="006477E1"/>
    <w:rsid w:val="00660373"/>
    <w:rsid w:val="006628DF"/>
    <w:rsid w:val="0067015B"/>
    <w:rsid w:val="00686B79"/>
    <w:rsid w:val="00692D28"/>
    <w:rsid w:val="0069673B"/>
    <w:rsid w:val="006A1FF3"/>
    <w:rsid w:val="006B75D8"/>
    <w:rsid w:val="006C4D3F"/>
    <w:rsid w:val="006D0ED6"/>
    <w:rsid w:val="006D1BC2"/>
    <w:rsid w:val="006D49E7"/>
    <w:rsid w:val="006F65E8"/>
    <w:rsid w:val="006F79E1"/>
    <w:rsid w:val="007001DD"/>
    <w:rsid w:val="0070021D"/>
    <w:rsid w:val="007071A8"/>
    <w:rsid w:val="00707C14"/>
    <w:rsid w:val="00717272"/>
    <w:rsid w:val="00733C4A"/>
    <w:rsid w:val="00733E39"/>
    <w:rsid w:val="00740E3C"/>
    <w:rsid w:val="00742F4A"/>
    <w:rsid w:val="00744985"/>
    <w:rsid w:val="007502CD"/>
    <w:rsid w:val="00756C80"/>
    <w:rsid w:val="00760E4B"/>
    <w:rsid w:val="00766212"/>
    <w:rsid w:val="0076640C"/>
    <w:rsid w:val="00767C60"/>
    <w:rsid w:val="00776743"/>
    <w:rsid w:val="007A5C92"/>
    <w:rsid w:val="007B0071"/>
    <w:rsid w:val="007D1701"/>
    <w:rsid w:val="007D41E1"/>
    <w:rsid w:val="007D5CBF"/>
    <w:rsid w:val="007E29EC"/>
    <w:rsid w:val="007E376F"/>
    <w:rsid w:val="007F5F9D"/>
    <w:rsid w:val="00803D20"/>
    <w:rsid w:val="00806A00"/>
    <w:rsid w:val="00807266"/>
    <w:rsid w:val="00817DED"/>
    <w:rsid w:val="00821526"/>
    <w:rsid w:val="0082470D"/>
    <w:rsid w:val="0083165D"/>
    <w:rsid w:val="00835C20"/>
    <w:rsid w:val="008374DA"/>
    <w:rsid w:val="00837ED5"/>
    <w:rsid w:val="008441CA"/>
    <w:rsid w:val="00846774"/>
    <w:rsid w:val="00872115"/>
    <w:rsid w:val="00872645"/>
    <w:rsid w:val="00875007"/>
    <w:rsid w:val="00877A2A"/>
    <w:rsid w:val="00882A5B"/>
    <w:rsid w:val="0089455A"/>
    <w:rsid w:val="008B0123"/>
    <w:rsid w:val="008B120D"/>
    <w:rsid w:val="008B368A"/>
    <w:rsid w:val="008B638C"/>
    <w:rsid w:val="008C1D55"/>
    <w:rsid w:val="008D64A4"/>
    <w:rsid w:val="008D67CF"/>
    <w:rsid w:val="008E02C9"/>
    <w:rsid w:val="008E16DB"/>
    <w:rsid w:val="008F55CC"/>
    <w:rsid w:val="008F6893"/>
    <w:rsid w:val="009039FD"/>
    <w:rsid w:val="00912DB4"/>
    <w:rsid w:val="00913F11"/>
    <w:rsid w:val="009155FD"/>
    <w:rsid w:val="00920084"/>
    <w:rsid w:val="00930C32"/>
    <w:rsid w:val="00934389"/>
    <w:rsid w:val="00945199"/>
    <w:rsid w:val="00945EA6"/>
    <w:rsid w:val="00960F55"/>
    <w:rsid w:val="00967A07"/>
    <w:rsid w:val="00982299"/>
    <w:rsid w:val="00983EA1"/>
    <w:rsid w:val="009862D1"/>
    <w:rsid w:val="00992AA4"/>
    <w:rsid w:val="009B2336"/>
    <w:rsid w:val="009B30DE"/>
    <w:rsid w:val="009B75CD"/>
    <w:rsid w:val="009C04CB"/>
    <w:rsid w:val="009C2B49"/>
    <w:rsid w:val="009C31DA"/>
    <w:rsid w:val="009C7814"/>
    <w:rsid w:val="009D3CC3"/>
    <w:rsid w:val="009D78D2"/>
    <w:rsid w:val="009E049D"/>
    <w:rsid w:val="009E2E6F"/>
    <w:rsid w:val="009E42C5"/>
    <w:rsid w:val="00A053F8"/>
    <w:rsid w:val="00A121F0"/>
    <w:rsid w:val="00A32872"/>
    <w:rsid w:val="00A33758"/>
    <w:rsid w:val="00A3404C"/>
    <w:rsid w:val="00A34465"/>
    <w:rsid w:val="00A454E9"/>
    <w:rsid w:val="00A51AAD"/>
    <w:rsid w:val="00A6111E"/>
    <w:rsid w:val="00A61E7D"/>
    <w:rsid w:val="00A7318F"/>
    <w:rsid w:val="00A751FA"/>
    <w:rsid w:val="00A814C3"/>
    <w:rsid w:val="00A82709"/>
    <w:rsid w:val="00A95EAB"/>
    <w:rsid w:val="00AA2BBB"/>
    <w:rsid w:val="00AC02A0"/>
    <w:rsid w:val="00AC6DC5"/>
    <w:rsid w:val="00AD7A4D"/>
    <w:rsid w:val="00AE3484"/>
    <w:rsid w:val="00AE5FEF"/>
    <w:rsid w:val="00AE78B6"/>
    <w:rsid w:val="00AF003A"/>
    <w:rsid w:val="00AF5151"/>
    <w:rsid w:val="00AF5F57"/>
    <w:rsid w:val="00B1073F"/>
    <w:rsid w:val="00B168F6"/>
    <w:rsid w:val="00B220EC"/>
    <w:rsid w:val="00B2408D"/>
    <w:rsid w:val="00B30A31"/>
    <w:rsid w:val="00B33C2A"/>
    <w:rsid w:val="00B4302D"/>
    <w:rsid w:val="00B45F47"/>
    <w:rsid w:val="00B504FF"/>
    <w:rsid w:val="00B51075"/>
    <w:rsid w:val="00B537AD"/>
    <w:rsid w:val="00B56A3A"/>
    <w:rsid w:val="00B57EBE"/>
    <w:rsid w:val="00B733AC"/>
    <w:rsid w:val="00B75788"/>
    <w:rsid w:val="00B773A3"/>
    <w:rsid w:val="00B77C12"/>
    <w:rsid w:val="00B83F00"/>
    <w:rsid w:val="00B85E54"/>
    <w:rsid w:val="00B87156"/>
    <w:rsid w:val="00B9122B"/>
    <w:rsid w:val="00B97E7F"/>
    <w:rsid w:val="00BA3485"/>
    <w:rsid w:val="00BB0B35"/>
    <w:rsid w:val="00BB71D5"/>
    <w:rsid w:val="00BC54D2"/>
    <w:rsid w:val="00BD0E88"/>
    <w:rsid w:val="00BE000A"/>
    <w:rsid w:val="00BE21EC"/>
    <w:rsid w:val="00BE5EF5"/>
    <w:rsid w:val="00C01132"/>
    <w:rsid w:val="00C039E9"/>
    <w:rsid w:val="00C04329"/>
    <w:rsid w:val="00C06E35"/>
    <w:rsid w:val="00C10A4F"/>
    <w:rsid w:val="00C20B15"/>
    <w:rsid w:val="00C213EC"/>
    <w:rsid w:val="00C4077F"/>
    <w:rsid w:val="00C4430D"/>
    <w:rsid w:val="00C470BC"/>
    <w:rsid w:val="00C5091A"/>
    <w:rsid w:val="00C66E73"/>
    <w:rsid w:val="00C74BFD"/>
    <w:rsid w:val="00C74CD4"/>
    <w:rsid w:val="00C85983"/>
    <w:rsid w:val="00C90168"/>
    <w:rsid w:val="00C93CB2"/>
    <w:rsid w:val="00C94EBA"/>
    <w:rsid w:val="00CA7F1A"/>
    <w:rsid w:val="00CD7A0B"/>
    <w:rsid w:val="00CE17B0"/>
    <w:rsid w:val="00CF433D"/>
    <w:rsid w:val="00CF4AD9"/>
    <w:rsid w:val="00CF7DA0"/>
    <w:rsid w:val="00D014E1"/>
    <w:rsid w:val="00D11782"/>
    <w:rsid w:val="00D1453D"/>
    <w:rsid w:val="00D17AB2"/>
    <w:rsid w:val="00D23D9E"/>
    <w:rsid w:val="00D41DC2"/>
    <w:rsid w:val="00D51946"/>
    <w:rsid w:val="00D52EBD"/>
    <w:rsid w:val="00D53052"/>
    <w:rsid w:val="00D55DEC"/>
    <w:rsid w:val="00D56675"/>
    <w:rsid w:val="00D61274"/>
    <w:rsid w:val="00D8322E"/>
    <w:rsid w:val="00DA31A1"/>
    <w:rsid w:val="00DA4D86"/>
    <w:rsid w:val="00DA7215"/>
    <w:rsid w:val="00DD4C0E"/>
    <w:rsid w:val="00DD515F"/>
    <w:rsid w:val="00DF3749"/>
    <w:rsid w:val="00E023B5"/>
    <w:rsid w:val="00E16919"/>
    <w:rsid w:val="00E17B7F"/>
    <w:rsid w:val="00E22F4E"/>
    <w:rsid w:val="00E27B90"/>
    <w:rsid w:val="00E31140"/>
    <w:rsid w:val="00E31702"/>
    <w:rsid w:val="00E33169"/>
    <w:rsid w:val="00E36F5C"/>
    <w:rsid w:val="00E510BB"/>
    <w:rsid w:val="00E648E0"/>
    <w:rsid w:val="00E6528C"/>
    <w:rsid w:val="00E8536C"/>
    <w:rsid w:val="00E85FEF"/>
    <w:rsid w:val="00E96F04"/>
    <w:rsid w:val="00EC6A3E"/>
    <w:rsid w:val="00ED7ADC"/>
    <w:rsid w:val="00EE16AB"/>
    <w:rsid w:val="00EE4331"/>
    <w:rsid w:val="00EF418F"/>
    <w:rsid w:val="00EF6910"/>
    <w:rsid w:val="00F05E2C"/>
    <w:rsid w:val="00F06B38"/>
    <w:rsid w:val="00F30191"/>
    <w:rsid w:val="00F329BB"/>
    <w:rsid w:val="00F42784"/>
    <w:rsid w:val="00F43CE9"/>
    <w:rsid w:val="00F43FAB"/>
    <w:rsid w:val="00F643B9"/>
    <w:rsid w:val="00F6798B"/>
    <w:rsid w:val="00F7274D"/>
    <w:rsid w:val="00F85882"/>
    <w:rsid w:val="00F95333"/>
    <w:rsid w:val="00FA06E7"/>
    <w:rsid w:val="00FA0C58"/>
    <w:rsid w:val="00FA11BE"/>
    <w:rsid w:val="00FA1911"/>
    <w:rsid w:val="00FA5997"/>
    <w:rsid w:val="00FB73B6"/>
    <w:rsid w:val="00FC4E74"/>
    <w:rsid w:val="00FE19CC"/>
    <w:rsid w:val="00FF4453"/>
  </w:rsids>
  <m:mathPr>
    <m:mathFont m:val="Cambria Math"/>
    <m:brkBin m:val="before"/>
    <m:brkBinSub m:val="--"/>
    <m:smallFrac/>
    <m:dispDef/>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73F6E4EB"/>
  <w15:docId w15:val="{C722A0E4-D477-48A1-8730-7FE578F50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526"/>
    <w:rPr>
      <w:sz w:val="24"/>
      <w:szCs w:val="24"/>
    </w:rPr>
  </w:style>
  <w:style w:type="paragraph" w:styleId="Heading1">
    <w:name w:val="heading 1"/>
    <w:basedOn w:val="Normal"/>
    <w:next w:val="Normal"/>
    <w:link w:val="Heading1Char"/>
    <w:uiPriority w:val="9"/>
    <w:qFormat/>
    <w:rsid w:val="00506C7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93CB2"/>
    <w:pPr>
      <w:keepNext/>
      <w:keepLines/>
      <w:spacing w:before="200"/>
      <w:outlineLvl w:val="1"/>
    </w:pPr>
    <w:rPr>
      <w:rFonts w:ascii="Century Gothic" w:eastAsiaTheme="majorEastAsia" w:hAnsi="Century Gothic" w:cstheme="majorBidi"/>
      <w:b/>
      <w:bCs/>
      <w:color w:val="00B050"/>
      <w:sz w:val="52"/>
      <w:szCs w:val="26"/>
    </w:rPr>
  </w:style>
  <w:style w:type="paragraph" w:styleId="Heading3">
    <w:name w:val="heading 3"/>
    <w:basedOn w:val="NewsletterHeadline"/>
    <w:next w:val="Normal"/>
    <w:link w:val="Heading3Char"/>
    <w:uiPriority w:val="9"/>
    <w:unhideWhenUsed/>
    <w:qFormat/>
    <w:rsid w:val="00875007"/>
    <w:pPr>
      <w:outlineLvl w:val="2"/>
    </w:pPr>
    <w:rPr>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C93CB2"/>
    <w:rPr>
      <w:rFonts w:ascii="Century Gothic" w:eastAsiaTheme="majorEastAsia" w:hAnsi="Century Gothic" w:cstheme="majorBidi"/>
      <w:b/>
      <w:bCs/>
      <w:color w:val="00B050"/>
      <w:sz w:val="52"/>
      <w:szCs w:val="26"/>
    </w:rPr>
  </w:style>
  <w:style w:type="paragraph" w:customStyle="1" w:styleId="NewsletterHeading">
    <w:name w:val="Newsletter Heading"/>
    <w:basedOn w:val="Normal"/>
    <w:qFormat/>
    <w:rsid w:val="00AE5FEF"/>
    <w:rPr>
      <w:rFonts w:ascii="Century Gothic" w:hAnsi="Century Gothic"/>
      <w:b/>
      <w:color w:val="262626" w:themeColor="text1" w:themeTint="D9"/>
      <w:sz w:val="5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C90168"/>
    <w:rPr>
      <w:rFonts w:asciiTheme="majorHAnsi" w:hAnsiTheme="majorHAnsi"/>
      <w:b/>
      <w:color w:val="0070C0"/>
      <w:sz w:val="36"/>
    </w:rPr>
  </w:style>
  <w:style w:type="paragraph" w:customStyle="1" w:styleId="NewsletterBody">
    <w:name w:val="Newsletter Body"/>
    <w:basedOn w:val="NoSpacing"/>
    <w:qFormat/>
    <w:rsid w:val="00AE5FEF"/>
    <w:rPr>
      <w:bCs/>
      <w:color w:val="262626" w:themeColor="text1" w:themeTint="D9"/>
      <w:sz w:val="24"/>
      <w:szCs w:val="21"/>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paragraph" w:styleId="Header">
    <w:name w:val="header"/>
    <w:basedOn w:val="Normal"/>
    <w:link w:val="HeaderChar"/>
    <w:uiPriority w:val="99"/>
    <w:unhideWhenUsed/>
    <w:rsid w:val="003C013E"/>
    <w:pPr>
      <w:tabs>
        <w:tab w:val="center" w:pos="4680"/>
        <w:tab w:val="right" w:pos="9360"/>
      </w:tabs>
    </w:pPr>
  </w:style>
  <w:style w:type="character" w:customStyle="1" w:styleId="HeaderChar">
    <w:name w:val="Header Char"/>
    <w:basedOn w:val="DefaultParagraphFont"/>
    <w:link w:val="Header"/>
    <w:uiPriority w:val="99"/>
    <w:rsid w:val="003C013E"/>
    <w:rPr>
      <w:sz w:val="24"/>
      <w:szCs w:val="24"/>
    </w:rPr>
  </w:style>
  <w:style w:type="paragraph" w:styleId="Footer">
    <w:name w:val="footer"/>
    <w:basedOn w:val="Normal"/>
    <w:link w:val="FooterChar"/>
    <w:uiPriority w:val="99"/>
    <w:unhideWhenUsed/>
    <w:rsid w:val="003C013E"/>
    <w:pPr>
      <w:tabs>
        <w:tab w:val="center" w:pos="4680"/>
        <w:tab w:val="right" w:pos="9360"/>
      </w:tabs>
    </w:pPr>
  </w:style>
  <w:style w:type="character" w:customStyle="1" w:styleId="FooterChar">
    <w:name w:val="Footer Char"/>
    <w:basedOn w:val="DefaultParagraphFont"/>
    <w:link w:val="Footer"/>
    <w:uiPriority w:val="99"/>
    <w:rsid w:val="003C013E"/>
    <w:rPr>
      <w:sz w:val="24"/>
      <w:szCs w:val="24"/>
    </w:rPr>
  </w:style>
  <w:style w:type="paragraph" w:styleId="NoSpacing">
    <w:name w:val="No Spacing"/>
    <w:uiPriority w:val="1"/>
    <w:qFormat/>
    <w:rsid w:val="008B368A"/>
    <w:rPr>
      <w:sz w:val="22"/>
      <w:szCs w:val="22"/>
    </w:rPr>
  </w:style>
  <w:style w:type="character" w:customStyle="1" w:styleId="Heading1Char">
    <w:name w:val="Heading 1 Char"/>
    <w:basedOn w:val="DefaultParagraphFont"/>
    <w:link w:val="Heading1"/>
    <w:uiPriority w:val="9"/>
    <w:rsid w:val="00506C76"/>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506C76"/>
    <w:pPr>
      <w:spacing w:line="259" w:lineRule="auto"/>
      <w:outlineLvl w:val="9"/>
    </w:pPr>
  </w:style>
  <w:style w:type="character" w:customStyle="1" w:styleId="c-doc-needtoresolve">
    <w:name w:val="c-doc-needtoresolve"/>
    <w:rsid w:val="003C1DEF"/>
  </w:style>
  <w:style w:type="paragraph" w:styleId="ListParagraph">
    <w:name w:val="List Paragraph"/>
    <w:basedOn w:val="Normal"/>
    <w:uiPriority w:val="34"/>
    <w:qFormat/>
    <w:rsid w:val="00A61E7D"/>
    <w:pPr>
      <w:ind w:left="720"/>
      <w:contextualSpacing/>
    </w:pPr>
  </w:style>
  <w:style w:type="table" w:styleId="GridTable5Dark-Accent1">
    <w:name w:val="Grid Table 5 Dark Accent 1"/>
    <w:basedOn w:val="TableNormal"/>
    <w:uiPriority w:val="50"/>
    <w:rsid w:val="00E85FE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4-Accent1">
    <w:name w:val="Grid Table 4 Accent 1"/>
    <w:basedOn w:val="TableNormal"/>
    <w:uiPriority w:val="49"/>
    <w:rsid w:val="00E85FE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3Char">
    <w:name w:val="Heading 3 Char"/>
    <w:basedOn w:val="DefaultParagraphFont"/>
    <w:link w:val="Heading3"/>
    <w:uiPriority w:val="9"/>
    <w:rsid w:val="00875007"/>
    <w:rPr>
      <w:rFonts w:asciiTheme="majorHAnsi" w:hAnsiTheme="majorHAnsi"/>
      <w:b/>
      <w:color w:val="0070C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1972009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Desktop\Daniel%20Work\Daniel%20Newslette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C8B537CC18B4BFDB3A0FF0AF816601B"/>
        <w:category>
          <w:name w:val="General"/>
          <w:gallery w:val="placeholder"/>
        </w:category>
        <w:types>
          <w:type w:val="bbPlcHdr"/>
        </w:types>
        <w:behaviors>
          <w:behavior w:val="content"/>
        </w:behaviors>
        <w:guid w:val="{4E68E552-74AF-4BBD-A6C4-353211574045}"/>
      </w:docPartPr>
      <w:docPartBody>
        <w:p w:rsidR="007B11A5" w:rsidRDefault="009074AF" w:rsidP="009074AF">
          <w:pPr>
            <w:pStyle w:val="2C8B537CC18B4BFDB3A0FF0AF816601B5"/>
          </w:pPr>
          <w:r w:rsidRPr="00776743">
            <w:rPr>
              <w:color w:val="404040" w:themeColor="text1" w:themeTint="BF"/>
            </w:rPr>
            <w:t>[Insert Firm Name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altName w:val="DokChampa"/>
    <w:charset w:val="00"/>
    <w:family w:val="auto"/>
    <w:pitch w:val="variable"/>
    <w:sig w:usb0="03000000"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1BE"/>
    <w:rsid w:val="000065A9"/>
    <w:rsid w:val="000619F6"/>
    <w:rsid w:val="000A3C95"/>
    <w:rsid w:val="000B4224"/>
    <w:rsid w:val="000C3076"/>
    <w:rsid w:val="000E3ED7"/>
    <w:rsid w:val="00103C94"/>
    <w:rsid w:val="001807C6"/>
    <w:rsid w:val="001D2331"/>
    <w:rsid w:val="002C15D2"/>
    <w:rsid w:val="002D4CAC"/>
    <w:rsid w:val="00303744"/>
    <w:rsid w:val="00307C9E"/>
    <w:rsid w:val="00322A02"/>
    <w:rsid w:val="00381B91"/>
    <w:rsid w:val="0038777B"/>
    <w:rsid w:val="00401C2B"/>
    <w:rsid w:val="00421E74"/>
    <w:rsid w:val="00435517"/>
    <w:rsid w:val="00483345"/>
    <w:rsid w:val="005325F6"/>
    <w:rsid w:val="005A6D44"/>
    <w:rsid w:val="00613FE4"/>
    <w:rsid w:val="00630E76"/>
    <w:rsid w:val="00656450"/>
    <w:rsid w:val="00660429"/>
    <w:rsid w:val="006E48F5"/>
    <w:rsid w:val="007701BE"/>
    <w:rsid w:val="007A6AD8"/>
    <w:rsid w:val="007B11A5"/>
    <w:rsid w:val="007D740D"/>
    <w:rsid w:val="008502A5"/>
    <w:rsid w:val="008804A5"/>
    <w:rsid w:val="009074AF"/>
    <w:rsid w:val="00A44937"/>
    <w:rsid w:val="00AA1419"/>
    <w:rsid w:val="00AF02ED"/>
    <w:rsid w:val="00B03FFA"/>
    <w:rsid w:val="00B34C29"/>
    <w:rsid w:val="00B63045"/>
    <w:rsid w:val="00BE5635"/>
    <w:rsid w:val="00C42025"/>
    <w:rsid w:val="00C8666F"/>
    <w:rsid w:val="00CB6B69"/>
    <w:rsid w:val="00CD26E8"/>
    <w:rsid w:val="00CF719F"/>
    <w:rsid w:val="00D33F7A"/>
    <w:rsid w:val="00D36AA6"/>
    <w:rsid w:val="00D43A31"/>
    <w:rsid w:val="00D67314"/>
    <w:rsid w:val="00E072B1"/>
    <w:rsid w:val="00E63A7D"/>
    <w:rsid w:val="00E65980"/>
    <w:rsid w:val="00FB0615"/>
    <w:rsid w:val="00FC60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74AF"/>
    <w:rPr>
      <w:color w:val="808080"/>
    </w:rPr>
  </w:style>
  <w:style w:type="paragraph" w:customStyle="1" w:styleId="5E641045D6FF4151B7F8401AE5CCF2EE">
    <w:name w:val="5E641045D6FF4151B7F8401AE5CCF2EE"/>
  </w:style>
  <w:style w:type="paragraph" w:customStyle="1" w:styleId="2C8B537CC18B4BFDB3A0FF0AF816601B">
    <w:name w:val="2C8B537CC18B4BFDB3A0FF0AF816601B"/>
  </w:style>
  <w:style w:type="paragraph" w:customStyle="1" w:styleId="A7AEAB4D1408411EA0E8362A333AE378">
    <w:name w:val="A7AEAB4D1408411EA0E8362A333AE378"/>
    <w:rsid w:val="007701BE"/>
  </w:style>
  <w:style w:type="paragraph" w:customStyle="1" w:styleId="2C8B537CC18B4BFDB3A0FF0AF816601B1">
    <w:name w:val="2C8B537CC18B4BFDB3A0FF0AF816601B1"/>
    <w:rsid w:val="007701BE"/>
    <w:pPr>
      <w:spacing w:after="0" w:line="240" w:lineRule="auto"/>
    </w:pPr>
    <w:rPr>
      <w:rFonts w:ascii="Century Gothic" w:eastAsiaTheme="minorHAnsi" w:hAnsi="Century Gothic"/>
      <w:b/>
      <w:color w:val="7F7F7F" w:themeColor="text1" w:themeTint="80"/>
      <w:sz w:val="52"/>
      <w:szCs w:val="24"/>
    </w:rPr>
  </w:style>
  <w:style w:type="paragraph" w:customStyle="1" w:styleId="2C8B537CC18B4BFDB3A0FF0AF816601B2">
    <w:name w:val="2C8B537CC18B4BFDB3A0FF0AF816601B2"/>
    <w:rsid w:val="009074AF"/>
    <w:pPr>
      <w:spacing w:after="0" w:line="240" w:lineRule="auto"/>
    </w:pPr>
    <w:rPr>
      <w:rFonts w:ascii="Century Gothic" w:eastAsiaTheme="minorHAnsi" w:hAnsi="Century Gothic"/>
      <w:b/>
      <w:color w:val="262626" w:themeColor="text1" w:themeTint="D9"/>
      <w:sz w:val="52"/>
      <w:szCs w:val="24"/>
    </w:rPr>
  </w:style>
  <w:style w:type="paragraph" w:customStyle="1" w:styleId="2C8B537CC18B4BFDB3A0FF0AF816601B3">
    <w:name w:val="2C8B537CC18B4BFDB3A0FF0AF816601B3"/>
    <w:rsid w:val="009074AF"/>
    <w:pPr>
      <w:spacing w:after="0" w:line="240" w:lineRule="auto"/>
    </w:pPr>
    <w:rPr>
      <w:rFonts w:ascii="Century Gothic" w:eastAsiaTheme="minorHAnsi" w:hAnsi="Century Gothic"/>
      <w:b/>
      <w:color w:val="262626" w:themeColor="text1" w:themeTint="D9"/>
      <w:sz w:val="52"/>
      <w:szCs w:val="24"/>
    </w:rPr>
  </w:style>
  <w:style w:type="paragraph" w:customStyle="1" w:styleId="2C8B537CC18B4BFDB3A0FF0AF816601B4">
    <w:name w:val="2C8B537CC18B4BFDB3A0FF0AF816601B4"/>
    <w:rsid w:val="009074AF"/>
    <w:pPr>
      <w:spacing w:after="0" w:line="240" w:lineRule="auto"/>
    </w:pPr>
    <w:rPr>
      <w:rFonts w:ascii="Century Gothic" w:eastAsiaTheme="minorHAnsi" w:hAnsi="Century Gothic"/>
      <w:b/>
      <w:color w:val="262626" w:themeColor="text1" w:themeTint="D9"/>
      <w:sz w:val="52"/>
      <w:szCs w:val="24"/>
    </w:rPr>
  </w:style>
  <w:style w:type="paragraph" w:customStyle="1" w:styleId="2C8B537CC18B4BFDB3A0FF0AF816601B5">
    <w:name w:val="2C8B537CC18B4BFDB3A0FF0AF816601B5"/>
    <w:rsid w:val="009074AF"/>
    <w:pPr>
      <w:spacing w:after="0" w:line="240" w:lineRule="auto"/>
    </w:pPr>
    <w:rPr>
      <w:rFonts w:ascii="Century Gothic" w:eastAsiaTheme="minorHAnsi" w:hAnsi="Century Gothic"/>
      <w:b/>
      <w:color w:val="262626" w:themeColor="text1" w:themeTint="D9"/>
      <w:sz w:val="52"/>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D57E39A1-DBBB-43CE-BCC6-FB0DEC1B7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Daniel Newsletter</Template>
  <TotalTime>0</TotalTime>
  <Pages>4</Pages>
  <Words>1203</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FAB</dc:creator>
  <cp:keywords/>
  <cp:lastModifiedBy>Office Receptionist</cp:lastModifiedBy>
  <cp:revision>2</cp:revision>
  <cp:lastPrinted>2018-05-15T05:20:00Z</cp:lastPrinted>
  <dcterms:created xsi:type="dcterms:W3CDTF">2019-08-06T20:13:00Z</dcterms:created>
  <dcterms:modified xsi:type="dcterms:W3CDTF">2019-08-06T20:13:00Z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ies>
</file>